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80E5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山东圣翰财贸职业学院</w:t>
      </w:r>
    </w:p>
    <w:p w14:paraId="715890E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rPr>
        <w:t>关于开展</w:t>
      </w:r>
      <w:r>
        <w:rPr>
          <w:rFonts w:hint="eastAsia" w:ascii="宋体" w:hAnsi="宋体" w:eastAsia="宋体" w:cs="宋体"/>
          <w:b/>
          <w:bCs/>
          <w:sz w:val="32"/>
          <w:szCs w:val="32"/>
          <w:lang w:eastAsia="zh-CN"/>
        </w:rPr>
        <w:t>“</w:t>
      </w:r>
      <w:r>
        <w:rPr>
          <w:rFonts w:hint="eastAsia" w:ascii="宋体" w:hAnsi="宋体" w:eastAsia="宋体" w:cs="宋体"/>
          <w:b/>
          <w:bCs/>
          <w:sz w:val="32"/>
          <w:szCs w:val="32"/>
        </w:rPr>
        <w:t>课堂教学质量</w:t>
      </w:r>
      <w:r>
        <w:rPr>
          <w:rFonts w:hint="eastAsia" w:ascii="宋体" w:hAnsi="宋体" w:eastAsia="宋体" w:cs="宋体"/>
          <w:b/>
          <w:bCs/>
          <w:sz w:val="32"/>
          <w:szCs w:val="32"/>
          <w:lang w:val="en-US" w:eastAsia="zh-CN"/>
        </w:rPr>
        <w:t>提升</w:t>
      </w:r>
      <w:r>
        <w:rPr>
          <w:rFonts w:hint="eastAsia" w:ascii="宋体" w:hAnsi="宋体" w:eastAsia="宋体" w:cs="宋体"/>
          <w:b/>
          <w:bCs/>
          <w:sz w:val="32"/>
          <w:szCs w:val="32"/>
        </w:rPr>
        <w:t>月</w:t>
      </w:r>
      <w:r>
        <w:rPr>
          <w:rFonts w:hint="eastAsia" w:ascii="宋体" w:hAnsi="宋体" w:eastAsia="宋体" w:cs="宋体"/>
          <w:b/>
          <w:bCs/>
          <w:sz w:val="32"/>
          <w:szCs w:val="32"/>
          <w:lang w:eastAsia="zh-CN"/>
        </w:rPr>
        <w:t>”</w:t>
      </w:r>
      <w:r>
        <w:rPr>
          <w:rFonts w:hint="eastAsia" w:ascii="宋体" w:hAnsi="宋体" w:eastAsia="宋体" w:cs="宋体"/>
          <w:b/>
          <w:bCs/>
          <w:sz w:val="32"/>
          <w:szCs w:val="32"/>
        </w:rPr>
        <w:t>活动</w:t>
      </w:r>
      <w:r>
        <w:rPr>
          <w:rFonts w:hint="eastAsia" w:ascii="宋体" w:hAnsi="宋体" w:eastAsia="宋体" w:cs="宋体"/>
          <w:b/>
          <w:bCs/>
          <w:sz w:val="32"/>
          <w:szCs w:val="32"/>
          <w:lang w:val="en-US" w:eastAsia="zh-CN"/>
        </w:rPr>
        <w:t>的通知</w:t>
      </w:r>
    </w:p>
    <w:p w14:paraId="1AF0103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sz w:val="28"/>
          <w:szCs w:val="28"/>
        </w:rPr>
      </w:pPr>
    </w:p>
    <w:p w14:paraId="1345035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各教学单位：</w:t>
      </w:r>
    </w:p>
    <w:p w14:paraId="522D479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为深化</w:t>
      </w:r>
      <w:r>
        <w:rPr>
          <w:rFonts w:hint="eastAsia" w:ascii="宋体" w:hAnsi="宋体" w:eastAsia="宋体" w:cs="宋体"/>
          <w:b w:val="0"/>
          <w:bCs w:val="0"/>
          <w:sz w:val="28"/>
          <w:szCs w:val="28"/>
          <w:lang w:val="en-US" w:eastAsia="zh-CN"/>
        </w:rPr>
        <w:t>学校</w:t>
      </w:r>
      <w:r>
        <w:rPr>
          <w:rFonts w:hint="eastAsia" w:ascii="宋体" w:hAnsi="宋体" w:eastAsia="宋体" w:cs="宋体"/>
          <w:b w:val="0"/>
          <w:bCs w:val="0"/>
          <w:sz w:val="28"/>
          <w:szCs w:val="28"/>
        </w:rPr>
        <w:t>教育教学改革，提高人才培养质量，发挥好课堂教学的人才培养主渠道、主阵地、主战场作用，切实提高课堂教学质量和育人水平，持续完善教学质量监控体系</w:t>
      </w:r>
      <w:r>
        <w:rPr>
          <w:rFonts w:hint="eastAsia" w:ascii="宋体" w:hAnsi="宋体" w:eastAsia="宋体" w:cs="宋体"/>
          <w:b w:val="0"/>
          <w:bCs w:val="0"/>
          <w:sz w:val="28"/>
          <w:szCs w:val="28"/>
          <w:lang w:val="en-US" w:eastAsia="zh-CN"/>
        </w:rPr>
        <w:t>和</w:t>
      </w:r>
      <w:r>
        <w:rPr>
          <w:rFonts w:hint="eastAsia" w:ascii="宋体" w:hAnsi="宋体" w:eastAsia="宋体" w:cs="宋体"/>
          <w:b w:val="0"/>
          <w:bCs w:val="0"/>
          <w:sz w:val="28"/>
          <w:szCs w:val="28"/>
        </w:rPr>
        <w:t>教学质量保障长效机制，经研究，决定开展课堂教学质量提升</w:t>
      </w:r>
      <w:r>
        <w:rPr>
          <w:rFonts w:hint="eastAsia" w:ascii="宋体" w:hAnsi="宋体" w:eastAsia="宋体" w:cs="宋体"/>
          <w:b w:val="0"/>
          <w:bCs w:val="0"/>
          <w:sz w:val="28"/>
          <w:szCs w:val="28"/>
          <w:lang w:val="en-US" w:eastAsia="zh-CN"/>
        </w:rPr>
        <w:t>月</w:t>
      </w:r>
      <w:r>
        <w:rPr>
          <w:rFonts w:hint="eastAsia" w:ascii="宋体" w:hAnsi="宋体" w:eastAsia="宋体" w:cs="宋体"/>
          <w:b w:val="0"/>
          <w:bCs w:val="0"/>
          <w:sz w:val="28"/>
          <w:szCs w:val="28"/>
        </w:rPr>
        <w:t>活动，现将相关事项通知如下。</w:t>
      </w:r>
    </w:p>
    <w:p w14:paraId="1C5ADD34">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一、指导思想</w:t>
      </w:r>
    </w:p>
    <w:p w14:paraId="1657C32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以习近平新时代中国特色社会主义思想为指导，全面贯彻党的教育方针，落实立德树人根本任务，以教育理念创新为先导，以课堂教学改革为重点，以教师教学能力提升为主线，加强课堂教学管理和改革创新，完善课堂教学评价和激励机制，健全课堂教学质量保障体系，全面提高课堂教学的科学性、深刻性、前沿性、丰富性和生动性，提升课堂教学质量和效能。</w:t>
      </w:r>
    </w:p>
    <w:p w14:paraId="285B50B2">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二、活动目标</w:t>
      </w:r>
    </w:p>
    <w:p w14:paraId="6A90AE8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坚持目标导向、问题导向、结果导向，全面凸显以“学”为中心的教学理念，提升教师教学能力，打造高效课堂，引领质量提升</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建立和完善课堂教学质量持续改进机制。</w:t>
      </w:r>
    </w:p>
    <w:p w14:paraId="3A3548F2">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、活动时间</w:t>
      </w:r>
    </w:p>
    <w:p w14:paraId="29A5E47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2026年4月15日 — 2026年5月15日</w:t>
      </w:r>
    </w:p>
    <w:p w14:paraId="6F72C7F4">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、活动内容</w:t>
      </w:r>
      <w:r>
        <w:rPr>
          <w:rFonts w:hint="eastAsia" w:ascii="宋体" w:hAnsi="宋体" w:eastAsia="宋体" w:cs="宋体"/>
          <w:b/>
          <w:bCs/>
          <w:sz w:val="28"/>
          <w:szCs w:val="28"/>
          <w:lang w:val="en-US" w:eastAsia="zh-CN"/>
        </w:rPr>
        <w:t>及开展方式</w:t>
      </w:r>
    </w:p>
    <w:p w14:paraId="57A9D4A3">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1.加强课堂教学管理</w:t>
      </w:r>
    </w:p>
    <w:p w14:paraId="7A69D4D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广大教师落实立德树人根本任务，加强学风教育，严格课堂管理，认真备课、规范授课、强化过程考核；关注学生到课率、抬头率、听课状态，引导学生坐到前排、带上教材、带着问题、认真听讲，提升课堂参与度与学习效果。</w:t>
      </w:r>
    </w:p>
    <w:p w14:paraId="587746C6">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宋体" w:cs="宋体"/>
          <w:sz w:val="28"/>
          <w:szCs w:val="28"/>
          <w:lang w:val="en-US"/>
        </w:rPr>
      </w:pPr>
      <w:r>
        <w:rPr>
          <w:rFonts w:hint="eastAsia" w:ascii="宋体" w:hAnsi="宋体" w:eastAsia="宋体" w:cs="宋体"/>
          <w:b/>
          <w:bCs/>
          <w:sz w:val="28"/>
          <w:szCs w:val="28"/>
          <w:lang w:val="en-US" w:eastAsia="zh-CN"/>
        </w:rPr>
        <w:t>开展方式：</w:t>
      </w:r>
      <w:r>
        <w:rPr>
          <w:rFonts w:hint="eastAsia" w:ascii="宋体" w:hAnsi="宋体" w:eastAsia="宋体" w:cs="宋体"/>
          <w:sz w:val="28"/>
          <w:szCs w:val="28"/>
          <w:lang w:val="en-US" w:eastAsia="zh-CN"/>
        </w:rPr>
        <w:t>通过两级教学巡查，关注教师课堂教学管理情况，检查结果进行通报并计入教师绩效考核。</w:t>
      </w:r>
    </w:p>
    <w:p w14:paraId="1055E128">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lang w:val="en-US" w:eastAsia="zh-CN"/>
        </w:rPr>
        <w:t>2.更新教学理念，改革教学模式，提升教学能力</w:t>
      </w:r>
    </w:p>
    <w:p w14:paraId="18D7A6D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依据培养高素质技术技能人才的办学定位，针对当前课程设计与课堂教学环节存在的突出问题，开展教学理念大讨论，逐步实现教学从以教为中心向以学为中心的根本性改变，改变传统课堂面貌，建设现代高效课堂。</w:t>
      </w:r>
    </w:p>
    <w:p w14:paraId="79B801B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深入推进教学模式改革，坚持成果导向教育理念，聚焦学生学习成效，利用互联网、大数据、人工智能等数字技术改进教学方法，推行项目教学、案例教学、情境教学、模块化教学等，促进教学目标达成，提高学生自主学习能力、分析及解决问题的能力、沟通能力、获取信息的能力、批判性思维能力等。</w:t>
      </w:r>
    </w:p>
    <w:p w14:paraId="411A46AE">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开展方式：</w:t>
      </w:r>
    </w:p>
    <w:p w14:paraId="26FDC1F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以提高教师教学能力为目标，针对教学理念、教学模式、教学方法、教学手段等，组织1次课堂教学质量提升专题教研活动。 </w:t>
      </w:r>
    </w:p>
    <w:p w14:paraId="39D8528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搭建教师交流学习平台，至少组织2次内部名师示范课或产教融合示范课或项目化教学改革示范课或数字化教学示范课（近3</w:t>
      </w:r>
      <w:bookmarkStart w:id="0" w:name="_GoBack"/>
      <w:bookmarkEnd w:id="0"/>
      <w:r>
        <w:rPr>
          <w:rFonts w:hint="eastAsia" w:ascii="宋体" w:hAnsi="宋体" w:eastAsia="宋体" w:cs="宋体"/>
          <w:sz w:val="28"/>
          <w:szCs w:val="28"/>
          <w:lang w:val="en-US" w:eastAsia="zh-CN"/>
        </w:rPr>
        <w:t>年获得省级及以上各类教学比赛奖项的教师或团队负责人、近3年获得校级教学比赛一等奖的教师必须参加），公开示范课后必须设有评课环节，以示范促引领，以观摩促提升。</w:t>
      </w:r>
    </w:p>
    <w:p w14:paraId="00FCA6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3.推进课程思政</w:t>
      </w:r>
    </w:p>
    <w:p w14:paraId="1C6696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全面实施课程思政，深入挖掘具有职业特征和行业特色的思政元素，将职业素养、工匠精神、价值引领自然融入专业教学，推进课程思政和思政课程同向同行，落实三全育人要求，强化学生思想道德与职业素质培养。</w:t>
      </w:r>
    </w:p>
    <w:p w14:paraId="6CED3F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lang w:val="en-US" w:eastAsia="zh-CN"/>
        </w:rPr>
        <w:t>开展方式：</w:t>
      </w:r>
      <w:r>
        <w:rPr>
          <w:rFonts w:hint="eastAsia" w:ascii="宋体" w:hAnsi="宋体" w:eastAsia="宋体" w:cs="宋体"/>
          <w:sz w:val="28"/>
          <w:szCs w:val="28"/>
          <w:lang w:val="en-US" w:eastAsia="zh-CN"/>
        </w:rPr>
        <w:t>至少组织1次课程思政示范课（需配套课程思政教案，马克思主义学院不开展此项工作），积极申报思政课程与课程思政专项课题（不强制要求）。</w:t>
      </w:r>
    </w:p>
    <w:p w14:paraId="78546B8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562" w:leftChars="0" w:right="0" w:rightChars="0"/>
        <w:jc w:val="left"/>
        <w:textAlignment w:val="auto"/>
        <w:rPr>
          <w:rFonts w:hint="default" w:ascii="宋体" w:hAnsi="宋体" w:eastAsia="宋体" w:cs="宋体"/>
          <w:b/>
          <w:bCs/>
          <w:i w:val="0"/>
          <w:iCs w:val="0"/>
          <w:caps w:val="0"/>
          <w:color w:val="000000"/>
          <w:spacing w:val="0"/>
          <w:kern w:val="0"/>
          <w:sz w:val="28"/>
          <w:szCs w:val="28"/>
          <w:shd w:val="clear" w:fill="FFFFFF"/>
          <w:lang w:val="en-US" w:eastAsia="zh-CN" w:bidi="ar"/>
        </w:rPr>
      </w:pPr>
      <w:r>
        <w:rPr>
          <w:rFonts w:hint="eastAsia" w:ascii="宋体" w:hAnsi="宋体" w:eastAsia="宋体" w:cs="宋体"/>
          <w:b/>
          <w:bCs/>
          <w:i w:val="0"/>
          <w:iCs w:val="0"/>
          <w:caps w:val="0"/>
          <w:color w:val="000000"/>
          <w:spacing w:val="0"/>
          <w:kern w:val="0"/>
          <w:sz w:val="28"/>
          <w:szCs w:val="28"/>
          <w:shd w:val="clear" w:fill="FFFFFF"/>
          <w:lang w:val="en-US" w:eastAsia="zh-CN" w:bidi="ar"/>
        </w:rPr>
        <w:t>4.听评课</w:t>
      </w:r>
    </w:p>
    <w:p w14:paraId="0FA44F7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b w:val="0"/>
          <w:bCs w:val="0"/>
          <w:sz w:val="28"/>
          <w:szCs w:val="28"/>
          <w:lang w:val="en-US" w:eastAsia="zh-CN"/>
        </w:rPr>
        <w:t>实施分级听课制度。</w:t>
      </w:r>
      <w:r>
        <w:rPr>
          <w:rFonts w:hint="eastAsia" w:ascii="宋体" w:hAnsi="宋体" w:eastAsia="宋体" w:cs="宋体"/>
          <w:sz w:val="28"/>
          <w:szCs w:val="28"/>
        </w:rPr>
        <w:t>教务处重点对青年教师、外聘教师开展听课、评课与教学指导</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听课结果反馈至各教学单位</w:t>
      </w:r>
      <w:r>
        <w:rPr>
          <w:rFonts w:hint="eastAsia" w:ascii="宋体" w:hAnsi="宋体" w:eastAsia="宋体" w:cs="宋体"/>
          <w:sz w:val="28"/>
          <w:szCs w:val="28"/>
        </w:rPr>
        <w:t>。各</w:t>
      </w:r>
      <w:r>
        <w:rPr>
          <w:rFonts w:hint="eastAsia" w:ascii="宋体" w:hAnsi="宋体" w:eastAsia="宋体" w:cs="宋体"/>
          <w:sz w:val="28"/>
          <w:szCs w:val="28"/>
          <w:lang w:val="en-US" w:eastAsia="zh-CN"/>
        </w:rPr>
        <w:t>教学单位</w:t>
      </w:r>
      <w:r>
        <w:rPr>
          <w:rFonts w:hint="eastAsia" w:ascii="宋体" w:hAnsi="宋体" w:eastAsia="宋体" w:cs="宋体"/>
          <w:sz w:val="28"/>
          <w:szCs w:val="28"/>
        </w:rPr>
        <w:t>按照学期初既定的听评课工作计划，有序开展听课、评课、反馈与整改。</w:t>
      </w:r>
      <w:r>
        <w:rPr>
          <w:rFonts w:hint="eastAsia" w:ascii="宋体" w:hAnsi="宋体" w:eastAsia="宋体" w:cs="宋体"/>
          <w:sz w:val="28"/>
          <w:szCs w:val="28"/>
          <w:lang w:val="en-US" w:eastAsia="zh-CN"/>
        </w:rPr>
        <w:t>听课情况可计入教师绩效考核。</w:t>
      </w:r>
    </w:p>
    <w:p w14:paraId="13CEA11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5.挖掘与推广教学典型案例。</w:t>
      </w:r>
      <w:r>
        <w:rPr>
          <w:rFonts w:hint="eastAsia" w:ascii="宋体" w:hAnsi="宋体" w:eastAsia="宋体" w:cs="宋体"/>
          <w:sz w:val="28"/>
          <w:szCs w:val="28"/>
          <w:lang w:val="en-US" w:eastAsia="zh-CN"/>
        </w:rPr>
        <w:t>各教学部门结合质量提升月开展情况，挖掘、梳理、报送教学典型案例（含优秀课堂做法、有效课堂管理经验、课程思政融入亮点、学风建设成效等），教务处择优在全校宣传推广。</w:t>
      </w:r>
    </w:p>
    <w:p w14:paraId="7095FEF7">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工作要求</w:t>
      </w:r>
    </w:p>
    <w:p w14:paraId="2818B0C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各</w:t>
      </w:r>
      <w:r>
        <w:rPr>
          <w:rFonts w:hint="eastAsia" w:ascii="宋体" w:hAnsi="宋体" w:eastAsia="宋体" w:cs="宋体"/>
          <w:sz w:val="28"/>
          <w:szCs w:val="28"/>
          <w:lang w:val="en-US" w:eastAsia="zh-CN"/>
        </w:rPr>
        <w:t>教学单位</w:t>
      </w:r>
      <w:r>
        <w:rPr>
          <w:rFonts w:hint="eastAsia" w:ascii="宋体" w:hAnsi="宋体" w:eastAsia="宋体" w:cs="宋体"/>
          <w:sz w:val="28"/>
          <w:szCs w:val="28"/>
        </w:rPr>
        <w:t>、相关部门</w:t>
      </w:r>
      <w:r>
        <w:rPr>
          <w:rFonts w:hint="eastAsia" w:ascii="宋体" w:hAnsi="宋体" w:eastAsia="宋体" w:cs="宋体"/>
          <w:sz w:val="28"/>
          <w:szCs w:val="28"/>
          <w:lang w:val="en-US" w:eastAsia="zh-CN"/>
        </w:rPr>
        <w:t>应</w:t>
      </w:r>
      <w:r>
        <w:rPr>
          <w:rFonts w:hint="eastAsia" w:ascii="宋体" w:hAnsi="宋体" w:eastAsia="宋体" w:cs="宋体"/>
          <w:sz w:val="28"/>
          <w:szCs w:val="28"/>
        </w:rPr>
        <w:t>高度重视，精心组织、广泛动员，确保活动扎实有序开展</w:t>
      </w:r>
      <w:r>
        <w:rPr>
          <w:rFonts w:hint="eastAsia" w:ascii="宋体" w:hAnsi="宋体" w:eastAsia="宋体" w:cs="宋体"/>
          <w:sz w:val="28"/>
          <w:szCs w:val="28"/>
          <w:lang w:eastAsia="zh-CN"/>
        </w:rPr>
        <w:t>，</w:t>
      </w:r>
      <w:r>
        <w:rPr>
          <w:rFonts w:hint="eastAsia" w:ascii="宋体" w:hAnsi="宋体" w:eastAsia="宋体" w:cs="宋体"/>
          <w:sz w:val="28"/>
          <w:szCs w:val="28"/>
        </w:rPr>
        <w:t>强化过程管理与结果运用。</w:t>
      </w:r>
    </w:p>
    <w:p w14:paraId="60BA139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活动结束后，各教学部门</w:t>
      </w:r>
      <w:r>
        <w:rPr>
          <w:rFonts w:hint="eastAsia" w:ascii="宋体" w:hAnsi="宋体" w:eastAsia="宋体" w:cs="宋体"/>
          <w:sz w:val="28"/>
          <w:szCs w:val="28"/>
          <w:lang w:val="en-US" w:eastAsia="zh-CN"/>
        </w:rPr>
        <w:t>于5月22日</w:t>
      </w:r>
      <w:r>
        <w:rPr>
          <w:rFonts w:hint="eastAsia" w:ascii="宋体" w:hAnsi="宋体" w:eastAsia="宋体" w:cs="宋体"/>
          <w:sz w:val="28"/>
          <w:szCs w:val="28"/>
        </w:rPr>
        <w:t>统一提交全套活动材料</w:t>
      </w:r>
      <w:r>
        <w:rPr>
          <w:rFonts w:hint="eastAsia" w:ascii="宋体" w:hAnsi="宋体" w:eastAsia="宋体" w:cs="宋体"/>
          <w:sz w:val="28"/>
          <w:szCs w:val="28"/>
          <w:lang w:val="en-US" w:eastAsia="zh-CN"/>
        </w:rPr>
        <w:t>电子版</w:t>
      </w:r>
      <w:r>
        <w:rPr>
          <w:rFonts w:hint="eastAsia" w:ascii="宋体" w:hAnsi="宋体" w:eastAsia="宋体" w:cs="宋体"/>
          <w:sz w:val="28"/>
          <w:szCs w:val="28"/>
        </w:rPr>
        <w:t>，包括：活动总结、听</w:t>
      </w:r>
      <w:r>
        <w:rPr>
          <w:rFonts w:hint="eastAsia" w:ascii="宋体" w:hAnsi="宋体" w:eastAsia="宋体" w:cs="宋体"/>
          <w:sz w:val="28"/>
          <w:szCs w:val="28"/>
          <w:lang w:val="en-US" w:eastAsia="zh-CN"/>
        </w:rPr>
        <w:t>评</w:t>
      </w:r>
      <w:r>
        <w:rPr>
          <w:rFonts w:hint="eastAsia" w:ascii="宋体" w:hAnsi="宋体" w:eastAsia="宋体" w:cs="宋体"/>
          <w:sz w:val="28"/>
          <w:szCs w:val="28"/>
        </w:rPr>
        <w:t>课记录、</w:t>
      </w:r>
      <w:r>
        <w:rPr>
          <w:rFonts w:hint="eastAsia" w:ascii="宋体" w:hAnsi="宋体" w:eastAsia="宋体" w:cs="宋体"/>
          <w:sz w:val="28"/>
          <w:szCs w:val="28"/>
          <w:lang w:val="en-US" w:eastAsia="zh-CN"/>
        </w:rPr>
        <w:t>教研活动记录、</w:t>
      </w:r>
      <w:r>
        <w:rPr>
          <w:rFonts w:hint="eastAsia" w:ascii="宋体" w:hAnsi="宋体" w:eastAsia="宋体" w:cs="宋体"/>
          <w:sz w:val="28"/>
          <w:szCs w:val="28"/>
        </w:rPr>
        <w:t>示范课材料</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含照片、电子教案、评课记录、活动宣传稿件等</w:t>
      </w:r>
      <w:r>
        <w:rPr>
          <w:rFonts w:hint="eastAsia" w:ascii="宋体" w:hAnsi="宋体" w:eastAsia="宋体" w:cs="宋体"/>
          <w:sz w:val="28"/>
          <w:szCs w:val="28"/>
          <w:lang w:eastAsia="zh-CN"/>
        </w:rPr>
        <w:t>）</w:t>
      </w:r>
      <w:r>
        <w:rPr>
          <w:rFonts w:hint="eastAsia" w:ascii="宋体" w:hAnsi="宋体" w:eastAsia="宋体" w:cs="宋体"/>
          <w:sz w:val="28"/>
          <w:szCs w:val="28"/>
        </w:rPr>
        <w:t>、</w:t>
      </w:r>
      <w:r>
        <w:rPr>
          <w:rFonts w:hint="eastAsia" w:ascii="宋体" w:hAnsi="宋体" w:eastAsia="宋体" w:cs="宋体"/>
          <w:sz w:val="28"/>
          <w:szCs w:val="28"/>
          <w:lang w:val="en-US" w:eastAsia="zh-CN"/>
        </w:rPr>
        <w:t>课题申报书、</w:t>
      </w:r>
      <w:r>
        <w:rPr>
          <w:rFonts w:hint="eastAsia" w:ascii="宋体" w:hAnsi="宋体" w:eastAsia="宋体" w:cs="宋体"/>
          <w:sz w:val="28"/>
          <w:szCs w:val="28"/>
        </w:rPr>
        <w:t>典型案例等</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材料要求图文并茂</w:t>
      </w:r>
      <w:r>
        <w:rPr>
          <w:rFonts w:hint="eastAsia" w:ascii="宋体" w:hAnsi="宋体" w:eastAsia="宋体" w:cs="宋体"/>
          <w:sz w:val="28"/>
          <w:szCs w:val="28"/>
        </w:rPr>
        <w:t>。</w:t>
      </w:r>
    </w:p>
    <w:p w14:paraId="5A4C91C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08ABD18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p>
    <w:p w14:paraId="36536FD9">
      <w:pPr>
        <w:keepNext w:val="0"/>
        <w:keepLines w:val="0"/>
        <w:pageBreakBefore w:val="0"/>
        <w:widowControl w:val="0"/>
        <w:kinsoku/>
        <w:wordWrap/>
        <w:overflowPunct/>
        <w:topLinePunct w:val="0"/>
        <w:autoSpaceDE/>
        <w:autoSpaceDN/>
        <w:bidi w:val="0"/>
        <w:adjustRightInd/>
        <w:snapToGrid/>
        <w:spacing w:line="500" w:lineRule="exact"/>
        <w:ind w:firstLine="6720" w:firstLineChars="24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教务处</w:t>
      </w:r>
    </w:p>
    <w:p w14:paraId="7C1E7D2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2026年4月14日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021ECE"/>
    <w:rsid w:val="09E51014"/>
    <w:rsid w:val="1A021ECE"/>
    <w:rsid w:val="29CD2D70"/>
    <w:rsid w:val="56DA0B7A"/>
    <w:rsid w:val="59D70E2F"/>
    <w:rsid w:val="5A3B630D"/>
    <w:rsid w:val="5C615A24"/>
    <w:rsid w:val="60436F90"/>
    <w:rsid w:val="77986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1578</Words>
  <Characters>1598</Characters>
  <Lines>0</Lines>
  <Paragraphs>0</Paragraphs>
  <TotalTime>12</TotalTime>
  <ScaleCrop>false</ScaleCrop>
  <LinksUpToDate>false</LinksUpToDate>
  <CharactersWithSpaces>1685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2026-04-02T01:54:00Z</dcterms:created>
  <dc:creator>꧁ 复活节兔子 ꧂</dc:creator>
  <cp:lastModifiedBy>微笑刺客</cp:lastModifiedBy>
  <dcterms:modified xsi:type="dcterms:W3CDTF">2026-04-13T01:41:30Z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686131EE6162423FB0B52238E0E339BA_11</vt:lpwstr>
  </property>
  <property fmtid="{D5CDD505-2E9C-101B-9397-08002B2CF9AE}" pid="4" name="KSOTemplateDocerSaveRecord">
    <vt:lpwstr>eyJoZGlkIjoiNWZjZjIzYmJhOWUzMDBmMDIyMTE5MjJmYWEwYWI3NTUiLCJ1c2VySWQiOiI5MDE4NDQ2NDcifQ==</vt:lpwstr>
  </property>
</Properties>
</file>