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EE7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关于给予孙熙珩等两名同学退学处理的公示</w:t>
      </w:r>
    </w:p>
    <w:p w14:paraId="52BE1F22">
      <w:pPr>
        <w:rPr>
          <w:rFonts w:hint="eastAsia"/>
          <w:lang w:val="en-US" w:eastAsia="zh-CN"/>
        </w:rPr>
      </w:pPr>
    </w:p>
    <w:p w14:paraId="48CE73CA">
      <w:pPr>
        <w:ind w:firstLine="640" w:firstLineChars="200"/>
        <w:rPr>
          <w:rFonts w:ascii="Arial" w:hAnsi="Arial" w:cs="Arial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根据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《普通高等学校学生管理规定》（中华人民共和国教育部令第41号）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山东圣翰财贸职业学院学籍管理规定》等文件规定，</w:t>
      </w:r>
      <w:r>
        <w:rPr>
          <w:rFonts w:hint="eastAsia"/>
          <w:sz w:val="32"/>
          <w:szCs w:val="32"/>
          <w:lang w:val="en-US" w:eastAsia="zh-CN"/>
        </w:rPr>
        <w:t>经学院核实，学生处、教务处审核，学校研究决定，对孙熙珩、张宇鹏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两名同学做退学处理，现予以公示，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名单如下：</w:t>
      </w:r>
    </w:p>
    <w:tbl>
      <w:tblPr>
        <w:tblStyle w:val="3"/>
        <w:tblW w:w="9202" w:type="dxa"/>
        <w:tblInd w:w="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347"/>
        <w:gridCol w:w="1838"/>
        <w:gridCol w:w="1125"/>
        <w:gridCol w:w="3082"/>
      </w:tblGrid>
      <w:tr w14:paraId="6CBD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8B8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3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D415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班级名称</w:t>
            </w:r>
          </w:p>
        </w:tc>
        <w:tc>
          <w:tcPr>
            <w:tcW w:w="1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FDA9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6921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0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CDF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default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退学依据</w:t>
            </w:r>
          </w:p>
        </w:tc>
      </w:tr>
      <w:tr w14:paraId="64E2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8F4C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703F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2023级</w:t>
            </w:r>
          </w:p>
          <w:p w14:paraId="37EB1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default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计算机网络技术3班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9A4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default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2301020308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E2A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default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孙熙珩</w:t>
            </w:r>
          </w:p>
        </w:tc>
        <w:tc>
          <w:tcPr>
            <w:tcW w:w="3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E5C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未请假离校，连续两周未参加学校规定的教学活动，一学期累计旷课200学时以上</w:t>
            </w:r>
          </w:p>
        </w:tc>
      </w:tr>
      <w:tr w14:paraId="1458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749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156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2024级</w:t>
            </w:r>
          </w:p>
          <w:p w14:paraId="10551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default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软件技术3班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E94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default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2401040335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F2D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default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张宇鹏</w:t>
            </w:r>
          </w:p>
        </w:tc>
        <w:tc>
          <w:tcPr>
            <w:tcW w:w="3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DCF2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连续两周未参加学校规定的教学活动，一学期累计旷课200学时以上，至今未返校</w:t>
            </w:r>
          </w:p>
        </w:tc>
      </w:tr>
    </w:tbl>
    <w:p w14:paraId="6EDBD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645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公示期：</w:t>
      </w:r>
      <w:r>
        <w:rPr>
          <w:rFonts w:hint="eastAsia"/>
          <w:sz w:val="32"/>
          <w:szCs w:val="32"/>
          <w:lang w:val="en-US" w:eastAsia="zh-CN"/>
        </w:rPr>
        <w:t>2025年10月30日至2025年11月3日。</w:t>
      </w:r>
    </w:p>
    <w:p w14:paraId="2A5FF213">
      <w:pPr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  <w:sz w:val="32"/>
          <w:szCs w:val="32"/>
          <w:lang w:val="en-US" w:eastAsia="zh-CN"/>
        </w:rPr>
        <w:t>如有异议，请在公示期内致电0531-58178132或以书面形式向校学籍管理部门申诉，逾期不再受理。</w:t>
      </w:r>
    </w:p>
    <w:p w14:paraId="4A83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504EB41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山东圣翰财贸职业学院</w:t>
      </w:r>
    </w:p>
    <w:p w14:paraId="51B1CEFF">
      <w:pPr>
        <w:ind w:firstLine="5760" w:firstLineChars="18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2025年10月30日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02BD"/>
    <w:rsid w:val="6A3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393</Characters>
  <Lines>0</Lines>
  <Paragraphs>0</Paragraphs>
  <TotalTime>7</TotalTime>
  <ScaleCrop>false</ScaleCrop>
  <LinksUpToDate>false</LinksUpToDate>
  <CharactersWithSpaces>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2025-10-30T02:55:00Z</dcterms:created>
  <dc:creator>Administrator</dc:creator>
  <cp:lastModifiedBy>MaxG</cp:lastModifiedBy>
  <dcterms:modified xsi:type="dcterms:W3CDTF">2025-10-30T06:32:07Z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936438CB2709427A9E012A8C19D7E416</vt:lpwstr>
  </property>
  <property fmtid="{D5CDD505-2E9C-101B-9397-08002B2CF9AE}" pid="4" name="KSOTemplateDocerSaveRecord">
    <vt:lpwstr>eyJoZGlkIjoiNWZjZjIzYmJhOWUzMDBmMDIyMTE5MjJmYWEwYWI3NTUiLCJ1c2VySWQiOiIzMzIzMDM3NzkifQ==</vt:lpwstr>
  </property>
</Properties>
</file>