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63A7E">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b/>
          <w:bCs/>
          <w:sz w:val="32"/>
          <w:szCs w:val="32"/>
          <w:lang w:val="en-US" w:eastAsia="zh-CN"/>
        </w:rPr>
      </w:pPr>
      <w:bookmarkStart w:id="2" w:name="_GoBack"/>
      <w:bookmarkEnd w:id="2"/>
      <w:r>
        <w:rPr>
          <w:rFonts w:hint="eastAsia"/>
          <w:b/>
          <w:bCs/>
          <w:sz w:val="32"/>
          <w:szCs w:val="32"/>
          <w:lang w:val="en-US" w:eastAsia="zh-CN"/>
        </w:rPr>
        <w:t>长清区高校大学生传染病多病共防知识竞赛参考题库</w:t>
      </w:r>
    </w:p>
    <w:p w14:paraId="0FE90E2D">
      <w:pPr>
        <w:keepNext w:val="0"/>
        <w:keepLines w:val="0"/>
        <w:pageBreakBefore w:val="0"/>
        <w:widowControl w:val="0"/>
        <w:kinsoku/>
        <w:wordWrap/>
        <w:overflowPunct/>
        <w:topLinePunct w:val="0"/>
        <w:autoSpaceDE/>
        <w:autoSpaceDN/>
        <w:bidi w:val="0"/>
        <w:adjustRightInd/>
        <w:snapToGrid/>
        <w:spacing w:line="560" w:lineRule="exact"/>
        <w:ind w:firstLine="964" w:firstLineChars="300"/>
        <w:jc w:val="center"/>
        <w:textAlignment w:val="auto"/>
        <w:rPr>
          <w:rFonts w:hint="default"/>
          <w:b/>
          <w:bCs/>
          <w:sz w:val="32"/>
          <w:szCs w:val="32"/>
          <w:lang w:val="en-US" w:eastAsia="zh-CN"/>
        </w:rPr>
      </w:pPr>
      <w:r>
        <w:rPr>
          <w:rFonts w:hint="eastAsia"/>
          <w:b/>
          <w:bCs/>
          <w:sz w:val="32"/>
          <w:szCs w:val="32"/>
          <w:lang w:val="en-US" w:eastAsia="zh-CN"/>
        </w:rPr>
        <w:t>（结核病）</w:t>
      </w:r>
    </w:p>
    <w:p w14:paraId="0A0C7B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24"/>
        </w:rPr>
      </w:pPr>
      <w:bookmarkStart w:id="0" w:name="OLE_LINK9"/>
      <w:bookmarkStart w:id="1" w:name="OLE_LINK8"/>
      <w:r>
        <w:rPr>
          <w:rFonts w:hint="eastAsia"/>
          <w:b/>
          <w:bCs/>
          <w:sz w:val="24"/>
          <w:szCs w:val="24"/>
          <w:lang w:val="en-US" w:eastAsia="zh-CN"/>
        </w:rPr>
        <w:t>第一节</w:t>
      </w:r>
      <w:r>
        <w:rPr>
          <w:rFonts w:hint="eastAsia"/>
          <w:b/>
          <w:bCs/>
          <w:sz w:val="24"/>
          <w:szCs w:val="24"/>
        </w:rPr>
        <w:t>单选题</w:t>
      </w:r>
    </w:p>
    <w:bookmarkEnd w:id="0"/>
    <w:bookmarkEnd w:id="1"/>
    <w:p w14:paraId="55CA24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1.学校发现疑似结核病病例时，需在多长时间内报告当地疾病预防控制机构？（</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3A5BD5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12 小时内  B. 24 小时内  C. 48 小时内  D. 72 小时内</w:t>
      </w:r>
    </w:p>
    <w:p w14:paraId="5F6B3B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2.新生入学体检中，结核病筛查的重点人群不包括以下哪类？（</w:t>
      </w:r>
      <w:r>
        <w:rPr>
          <w:rFonts w:hint="eastAsia" w:ascii="宋体" w:hAnsi="宋体" w:eastAsia="宋体" w:cs="宋体"/>
          <w:sz w:val="24"/>
          <w:szCs w:val="24"/>
          <w:lang w:val="en-US" w:eastAsia="zh-CN"/>
        </w:rPr>
        <w:t>D</w:t>
      </w:r>
      <w:r>
        <w:rPr>
          <w:rFonts w:hint="eastAsia" w:ascii="宋体" w:hAnsi="宋体" w:eastAsia="宋体" w:cs="宋体"/>
          <w:sz w:val="24"/>
          <w:szCs w:val="24"/>
        </w:rPr>
        <w:t>）</w:t>
      </w:r>
    </w:p>
    <w:p w14:paraId="6E0D76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来自结核病高发地区的学生  B. 有结核病家族史的学生  </w:t>
      </w:r>
    </w:p>
    <w:p w14:paraId="394F93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身体免疫力低下的学生  D. 无任何症状的健康学生</w:t>
      </w:r>
    </w:p>
    <w:p w14:paraId="6F9316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3.结核菌素试验（PPD 试验）结果判断中，硬结平均直径达到多少毫米可判定为一般阳性？（</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353A6A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≥5mm 且＜15mm  B. ≥10mm 且＜15mm  </w:t>
      </w:r>
    </w:p>
    <w:p w14:paraId="6A7A95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≥15mm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 ≥20mm 或不足 20mm 但伴有水疱</w:t>
      </w:r>
    </w:p>
    <w:p w14:paraId="4D8CF0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4.学校教室、图书馆等公共场所每天至少开窗通风几次，每次不少于多长时间？（</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4911E5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1 次，30 分钟  B. 2 次，30 分钟  C. 2 次，60 分钟  D. 3 次，60 分钟</w:t>
      </w:r>
    </w:p>
    <w:p w14:paraId="513C96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5.大学生出现哪种症状时，应及时就医排查结核病？（</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17BF82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偶尔咳嗽 1-2 天  B. 持续咳嗽、咳痰 2 周以上或痰中带血  </w:t>
      </w:r>
    </w:p>
    <w:p w14:paraId="583A61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轻微头痛乏力  D. 食欲下降、体重轻微波动</w:t>
      </w:r>
    </w:p>
    <w:p w14:paraId="098209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6.学校组织结核病筛查时，PPD 试验强阳性但无症状的学生，下一步优先措施是？（</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7223F3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直接隔离治疗  B. 进行胸部 X 光检查  </w:t>
      </w:r>
    </w:p>
    <w:p w14:paraId="53AB36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仅定期随访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 立即接种卡介苗</w:t>
      </w:r>
    </w:p>
    <w:p w14:paraId="5C9D72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7.大学生确诊活动性结核病后，治疗原则不包括哪项？（</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2C8B3E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早期治疗  B. 联合用药  C. 自行调整药量  D. 规律服药</w:t>
      </w:r>
    </w:p>
    <w:p w14:paraId="4DBA59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8.宿舍发现结核病病例后，优先的环境消毒方式是？（</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452C7F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紫外线照射消毒  B. 喷洒高浓度酒精  C. 焚烧宿舍物品  D. 清水擦拭</w:t>
      </w:r>
    </w:p>
    <w:p w14:paraId="76C781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9.下列哪类人员不属于学校结核病防控工作小组核心成员？（</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3AC6C4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校医院医生  B. 班主任 / 辅导员  C. 学生社团负责人  D. 后勤管理人员</w:t>
      </w:r>
    </w:p>
    <w:p w14:paraId="490E7D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10.与确诊结核同学共用教室（未近距离交谈，停留 30 分钟），该学生属于？（</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2D3B82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密切接触者  B. 一般接触者  C. 无需判定  D. 需立即隔离</w:t>
      </w:r>
    </w:p>
    <w:p w14:paraId="20796C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11.学校开展结核防控宣传，应重点普及的治疗关键信息是？（</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722630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1 个月可痊愈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不按时服药易致耐药性  </w:t>
      </w:r>
    </w:p>
    <w:p w14:paraId="256062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治愈后不复发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 仅需单一药物治疗</w:t>
      </w:r>
    </w:p>
    <w:p w14:paraId="328734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12.既往接种卡介苗的新生，是否仍需参与结核病筛查？（</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57B015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无需筛查，卡介苗终身保护  B. 仅查 PPD，无需其他  </w:t>
      </w:r>
    </w:p>
    <w:p w14:paraId="245356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按学校要求完成筛查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 仅查胸部 X 光，无需 PPD</w:t>
      </w:r>
    </w:p>
    <w:p w14:paraId="2CB25B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13.学校需将结核病例治疗、随访信息上报至哪个部门？（</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666A7F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教务处  B. 当地疾控机构  C. 学生会  D. 当地教育部门</w:t>
      </w:r>
    </w:p>
    <w:p w14:paraId="34F0C8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14.大学生出现 “午后低热、盗汗、体重下降”，持续多久应就医？（</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0BA358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1 周  B. 2 周  C. 1 个月  D. 3 个月</w:t>
      </w:r>
    </w:p>
    <w:p w14:paraId="4FF46C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15.图书馆书籍被结核病例接触，适宜的消毒方式是？（</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35FC2E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阳光下暴晒 4-6 小时  B. 开水浸泡  C. 喷消毒液后立即借阅  D. 丢弃书籍</w:t>
      </w:r>
    </w:p>
    <w:p w14:paraId="7700FA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16.胸部 X 光检查异常的学生，应转诊至哪个机构进一步诊断？（</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4D0B0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校医院  B. 当地结核定点医疗机构  C. 社区卫生服务中心  D. 私人诊所</w:t>
      </w:r>
    </w:p>
    <w:p w14:paraId="08AB71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17.结核学生休学治疗后，满足何种条件可申请返校？（</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75BA3C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症状消失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治疗 1 个月后  </w:t>
      </w:r>
    </w:p>
    <w:p w14:paraId="7270E5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定点机构评估达临床治愈标准  D. 自行感觉恢复</w:t>
      </w:r>
    </w:p>
    <w:p w14:paraId="3259A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18.密切接触者筛查发现潜伏性结核感染者（无传染性），应采取的措施是？（</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4D1CF3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立即隔离  B. 建议到定点机构接受预防性治疗  </w:t>
      </w:r>
    </w:p>
    <w:p w14:paraId="0EB68B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禁止参与集体活动  D. 仅记录信息，无需干预</w:t>
      </w:r>
    </w:p>
    <w:p w14:paraId="46AD6C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sz w:val="24"/>
          <w:szCs w:val="24"/>
        </w:rPr>
        <w:t>19.</w:t>
      </w:r>
      <w:r>
        <w:rPr>
          <w:rFonts w:hint="eastAsia" w:ascii="宋体" w:hAnsi="宋体" w:eastAsia="宋体" w:cs="宋体"/>
          <w:color w:val="auto"/>
          <w:sz w:val="24"/>
          <w:szCs w:val="24"/>
        </w:rPr>
        <w:t>感染结核菌，是否发病主要取决于(</w:t>
      </w:r>
      <w:r>
        <w:rPr>
          <w:rFonts w:hint="eastAsia" w:ascii="宋体" w:hAnsi="宋体" w:eastAsia="宋体" w:cs="宋体"/>
          <w:color w:val="auto"/>
          <w:sz w:val="24"/>
          <w:szCs w:val="24"/>
          <w:lang w:val="en-US" w:eastAsia="zh-CN"/>
        </w:rPr>
        <w:t xml:space="preserve"> A </w:t>
      </w:r>
      <w:r>
        <w:rPr>
          <w:rFonts w:hint="eastAsia" w:ascii="宋体" w:hAnsi="宋体" w:eastAsia="宋体" w:cs="宋体"/>
          <w:color w:val="auto"/>
          <w:sz w:val="24"/>
          <w:szCs w:val="24"/>
        </w:rPr>
        <w:t>)。</w:t>
      </w:r>
    </w:p>
    <w:p w14:paraId="0BED81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A.身体的抵抗力                     B.感染的时间长短</w:t>
      </w:r>
    </w:p>
    <w:p w14:paraId="10B7C2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C.是否与阳性肺结核病人在一起       D.以上都对</w:t>
      </w:r>
    </w:p>
    <w:p w14:paraId="39EE9C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20.接到疾控机构通知后，学校应在多长时间内启动密切接触者筛查？（</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583551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24 小时内  B. 48 小时内  C. 72 小时内  D. 1 周内</w:t>
      </w:r>
    </w:p>
    <w:p w14:paraId="127343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sz w:val="24"/>
          <w:szCs w:val="24"/>
        </w:rPr>
        <w:t>21.</w:t>
      </w:r>
      <w:r>
        <w:rPr>
          <w:rFonts w:hint="eastAsia" w:ascii="宋体" w:hAnsi="宋体" w:eastAsia="宋体" w:cs="宋体"/>
          <w:color w:val="auto"/>
          <w:sz w:val="24"/>
          <w:szCs w:val="24"/>
        </w:rPr>
        <w:t>结核病开始治疗后，症状消失了就能停药么(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14:paraId="6789E9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A.可以    B.不可以    C.因病人情况而异    D.以上都不对病</w:t>
      </w:r>
    </w:p>
    <w:p w14:paraId="24CEBC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22.校医院发现疑似结核病例，应在多长时间内上报疾控机构？（</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3CD2AC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12 小时内  B. 24 小时内  C. 48 小时内  D. 仅转诊无需上报</w:t>
      </w:r>
    </w:p>
    <w:p w14:paraId="089382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23.下列哪项不属于学校结核筛查常规项目？（</w:t>
      </w:r>
      <w:r>
        <w:rPr>
          <w:rFonts w:hint="eastAsia" w:ascii="宋体" w:hAnsi="宋体" w:eastAsia="宋体" w:cs="宋体"/>
          <w:sz w:val="24"/>
          <w:szCs w:val="24"/>
          <w:lang w:val="en-US" w:eastAsia="zh-CN"/>
        </w:rPr>
        <w:t>D</w:t>
      </w:r>
      <w:r>
        <w:rPr>
          <w:rFonts w:hint="eastAsia" w:ascii="宋体" w:hAnsi="宋体" w:eastAsia="宋体" w:cs="宋体"/>
          <w:sz w:val="24"/>
          <w:szCs w:val="24"/>
        </w:rPr>
        <w:t>）</w:t>
      </w:r>
    </w:p>
    <w:p w14:paraId="3C64B7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PPD 试验  B. 胸部 X 光检查  C. 痰结核菌检查  D. 血常规检查</w:t>
      </w:r>
    </w:p>
    <w:p w14:paraId="7A9356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24.结核学生返校后，管理要求不包括哪项？（</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442B6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定期提交复查报告  B. 避免高强度体育活动  </w:t>
      </w:r>
    </w:p>
    <w:p w14:paraId="642F5A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单独居住，不共用宿舍  D. 继续完成后续治疗</w:t>
      </w:r>
    </w:p>
    <w:p w14:paraId="35B4DC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25.免疫功能低下的学生（如服免疫抑制剂），PPD 试验可能出现？（</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2CAE9C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强阳性  B. 假阴性  C. 持续阳性  D. 无反应</w:t>
      </w:r>
    </w:p>
    <w:p w14:paraId="409B69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26.学校结核防控工作小组职责不包括？（</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426667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制定防控应急预案  B. 审批学生休学 / 返校申请  </w:t>
      </w:r>
    </w:p>
    <w:p w14:paraId="70B3C3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组织防控宣传教育  D. 监督公共场所通风消毒</w:t>
      </w:r>
    </w:p>
    <w:p w14:paraId="15ECB0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.宿舍管理部门的日常防控措施是？（</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6A7A0D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每天检查学生咳嗽症状  B. 每周紫外线消毒 1 次  </w:t>
      </w:r>
    </w:p>
    <w:p w14:paraId="6702AE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督促学生每天通风 2 次以上  D. 禁止接待外来人员</w:t>
      </w:r>
    </w:p>
    <w:p w14:paraId="2B50A9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.某班级出现多例结核病例，教务处应配合的措施是？（</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513ABD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调整课程，减少集体上课  B. 暂停该班期末考试  </w:t>
      </w:r>
    </w:p>
    <w:p w14:paraId="3CC6D2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要求该班学生全部休学  D. 取消该班评优资格</w:t>
      </w:r>
    </w:p>
    <w:p w14:paraId="31D4A9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校园巴士上预防结核的关键措施是？（</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42DDEB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全程佩戴口罩  B. 避免触碰扶手  C. 乘坐后立即洗手  D. 选择靠窗位置</w:t>
      </w:r>
    </w:p>
    <w:p w14:paraId="47BA20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结核防控宣传应重点讲解的传播途径是？（</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7FB15D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血液传播  B. 飞沫传播  C. 消化道传播  D. 接触传播</w:t>
      </w:r>
    </w:p>
    <w:p w14:paraId="64855D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发现同学持续咳嗽 2 周以上，正确做法是？（</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63FAF8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提醒同学及时就医排查  B. 避免与该同学说话  </w:t>
      </w:r>
    </w:p>
    <w:p w14:paraId="059CC7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告知其他同学远离  D. 无需干预，可能是感冒</w:t>
      </w:r>
    </w:p>
    <w:p w14:paraId="3FF226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结核病例所在教室每次通风时间不少于？（</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51CF6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15 分钟  B. 30 分钟  C. 45 分钟  D. 60 分钟</w:t>
      </w:r>
    </w:p>
    <w:p w14:paraId="332B98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下列哪项不属于大学生个人预防行为？（</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769BAB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不随地吐痰  B. 定期胸部 X 光检查  </w:t>
      </w:r>
    </w:p>
    <w:p w14:paraId="20AD9B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规律作息增免疫力  D. 咳嗽用纸巾遮挡</w:t>
      </w:r>
    </w:p>
    <w:p w14:paraId="2A1D65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学校发现结核聚集性疫情，需立即报备至？（</w:t>
      </w:r>
      <w:r>
        <w:rPr>
          <w:rFonts w:hint="eastAsia" w:ascii="宋体" w:hAnsi="宋体" w:eastAsia="宋体" w:cs="宋体"/>
          <w:sz w:val="24"/>
          <w:szCs w:val="24"/>
          <w:lang w:val="en-US" w:eastAsia="zh-CN"/>
        </w:rPr>
        <w:t>B</w:t>
      </w:r>
      <w:r>
        <w:rPr>
          <w:rFonts w:hint="eastAsia" w:ascii="宋体" w:hAnsi="宋体" w:eastAsia="宋体" w:cs="宋体"/>
          <w:sz w:val="24"/>
          <w:szCs w:val="24"/>
        </w:rPr>
        <w:t>）</w:t>
      </w:r>
    </w:p>
    <w:p w14:paraId="4BC1BE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当地教育部门  B. 当地疾控机构  C. 校长办公室  D. 当地卫健部门</w:t>
      </w:r>
    </w:p>
    <w:p w14:paraId="40B5ED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结核学生出现焦虑情绪，学校支持不包括？（</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3A324F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心理咨询服务  B. 学业辅导  </w:t>
      </w:r>
    </w:p>
    <w:p w14:paraId="267D0D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歧视性对待，避免他人接触  D. 对接医疗机构规范治疗</w:t>
      </w:r>
    </w:p>
    <w:p w14:paraId="03438C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后勤部门采购防控消毒用品，优先选择？（</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20A782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 含氯消毒剂  B. 酸性消毒剂  C. 碱性消毒剂  D. 中性消毒剂</w:t>
      </w:r>
    </w:p>
    <w:p w14:paraId="253E832D">
      <w:pPr>
        <w:keepNext w:val="0"/>
        <w:keepLines w:val="0"/>
        <w:pageBreakBefore w:val="0"/>
        <w:widowControl w:val="0"/>
        <w:kinsoku/>
        <w:wordWrap/>
        <w:overflowPunct/>
        <w:topLinePunct w:val="0"/>
        <w:autoSpaceDE/>
        <w:autoSpaceDN/>
        <w:bidi w:val="0"/>
        <w:adjustRightInd/>
        <w:snapToGrid/>
        <w:spacing w:line="560" w:lineRule="exact"/>
        <w:textAlignment w:val="auto"/>
        <w:rPr>
          <w:b/>
          <w:bCs/>
          <w:sz w:val="24"/>
          <w:szCs w:val="24"/>
        </w:rPr>
      </w:pPr>
      <w:r>
        <w:rPr>
          <w:rFonts w:hint="eastAsia"/>
          <w:b/>
          <w:bCs/>
          <w:sz w:val="24"/>
          <w:szCs w:val="24"/>
          <w:lang w:val="en-US" w:eastAsia="zh-CN"/>
        </w:rPr>
        <w:t>第二节</w:t>
      </w:r>
      <w:r>
        <w:rPr>
          <w:rFonts w:hint="eastAsia"/>
          <w:b/>
          <w:bCs/>
          <w:sz w:val="24"/>
          <w:szCs w:val="24"/>
        </w:rPr>
        <w:t>多选题</w:t>
      </w:r>
    </w:p>
    <w:p w14:paraId="793B11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1.学校结核病防控工作需遵循的基本原则包括哪些？（ABCE）</w:t>
      </w:r>
    </w:p>
    <w:p w14:paraId="46BF1A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预防为主，防治结合  B. 属地管理，联防联控  </w:t>
      </w:r>
    </w:p>
    <w:p w14:paraId="413858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分类管理，精准施策  D. 以治疗为主，筛查为辅  E. 尊重隐私，科学处置</w:t>
      </w:r>
    </w:p>
    <w:p w14:paraId="45146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2.下列哪些人员属于结核病病例的密切接触者范围？（ABCE）</w:t>
      </w:r>
    </w:p>
    <w:p w14:paraId="46F64E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与病例同班学习的同学  B. 与病例同宿舍居住的室友  </w:t>
      </w:r>
    </w:p>
    <w:p w14:paraId="2DDCE6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t>与</w:t>
      </w:r>
      <w:r>
        <w:rPr>
          <w:rFonts w:hint="default" w:ascii="宋体" w:hAnsi="宋体" w:eastAsia="宋体" w:cs="宋体"/>
          <w:sz w:val="24"/>
          <w:szCs w:val="24"/>
        </w:rPr>
        <w:t>其他病原学阴性患者在诊断前</w:t>
      </w:r>
      <w:r>
        <w:rPr>
          <w:rFonts w:hint="eastAsia" w:ascii="宋体" w:hAnsi="宋体" w:eastAsia="宋体" w:cs="宋体"/>
          <w:sz w:val="24"/>
          <w:szCs w:val="24"/>
        </w:rPr>
        <w:t>1</w:t>
      </w:r>
      <w:r>
        <w:rPr>
          <w:rFonts w:hint="default" w:ascii="宋体" w:hAnsi="宋体" w:eastAsia="宋体" w:cs="宋体"/>
          <w:sz w:val="24"/>
          <w:szCs w:val="24"/>
        </w:rPr>
        <w:t>个月内累计接触达</w:t>
      </w:r>
      <w:r>
        <w:rPr>
          <w:rFonts w:hint="eastAsia" w:ascii="宋体" w:hAnsi="宋体" w:eastAsia="宋体" w:cs="宋体"/>
          <w:sz w:val="24"/>
          <w:szCs w:val="24"/>
        </w:rPr>
        <w:t>40</w:t>
      </w:r>
      <w:r>
        <w:rPr>
          <w:rFonts w:hint="default" w:ascii="宋体" w:hAnsi="宋体" w:eastAsia="宋体" w:cs="宋体"/>
          <w:sz w:val="24"/>
          <w:szCs w:val="24"/>
        </w:rPr>
        <w:t>小时者</w:t>
      </w:r>
      <w:r>
        <w:rPr>
          <w:rFonts w:hint="eastAsia" w:ascii="宋体" w:hAnsi="宋体" w:eastAsia="宋体" w:cs="宋体"/>
          <w:sz w:val="24"/>
          <w:szCs w:val="24"/>
        </w:rPr>
        <w:t xml:space="preserve"> </w:t>
      </w:r>
    </w:p>
    <w:p w14:paraId="48B0125A">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与病例偶尔在食堂同坐一桌就餐的人员 </w:t>
      </w:r>
    </w:p>
    <w:p w14:paraId="0FBD5AA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E.与病例共用牙刷、毛巾等个人物品的人员</w:t>
      </w:r>
    </w:p>
    <w:p w14:paraId="604838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3.学校开展结核病筛查的常用方法有哪些？（ABC）</w:t>
      </w:r>
    </w:p>
    <w:p w14:paraId="6AC493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结核菌素试验（PPD 试验）  B. 胸部 X 光检查  </w:t>
      </w:r>
    </w:p>
    <w:p w14:paraId="0E5D5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C. 痰结核菌检查  D. 血常规检查  E. 结核菌抗体检测</w:t>
      </w:r>
    </w:p>
    <w:p w14:paraId="45694D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学校发现结核病确诊病例后，应立即采取的应急处置措施包括？（ABCD）</w:t>
      </w:r>
    </w:p>
    <w:p w14:paraId="415954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对病例所在教室、宿舍进行彻底清洁消毒  </w:t>
      </w:r>
    </w:p>
    <w:p w14:paraId="6F7AE5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暂停病例所在班级的大型集体活动（如班会、运动会）  </w:t>
      </w:r>
    </w:p>
    <w:p w14:paraId="387DFC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组织病例的密切接触者进行结核病筛查  </w:t>
      </w:r>
    </w:p>
    <w:p w14:paraId="5F3D5E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在保护病例隐私前提下，向师生通报防控注意事项  </w:t>
      </w:r>
    </w:p>
    <w:p w14:paraId="496AA1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公开病例姓名及班级，提醒全校警惕</w:t>
      </w:r>
    </w:p>
    <w:p w14:paraId="779AA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5.大学生在校园生活中，预防结核病的个人防护措施有哪些？（ABCD）</w:t>
      </w:r>
    </w:p>
    <w:p w14:paraId="021B6B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养成不随地吐痰的习惯，咳嗽时用纸巾遮挡口鼻  </w:t>
      </w:r>
    </w:p>
    <w:p w14:paraId="1D8683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宿舍每天开窗通风 2 次以上，每次不少于 30 分钟  </w:t>
      </w:r>
    </w:p>
    <w:p w14:paraId="537ACA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规律作息、适量运动，增强自身免疫力  </w:t>
      </w:r>
    </w:p>
    <w:p w14:paraId="1A265B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避免与持续咳嗽 2 周以上的同学近距离接触  </w:t>
      </w:r>
    </w:p>
    <w:p w14:paraId="454156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定期服用抗生素，预防结核菌感染</w:t>
      </w:r>
    </w:p>
    <w:p w14:paraId="0B58C6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6.学校开展结核病防控宣传教育的有效形式包括？（ABCD）</w:t>
      </w:r>
    </w:p>
    <w:p w14:paraId="4F6AC4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举办结核病防控知识专题讲座  </w:t>
      </w:r>
    </w:p>
    <w:p w14:paraId="550D48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在宿舍、教学楼张贴宣传海报、发放手册  </w:t>
      </w:r>
    </w:p>
    <w:p w14:paraId="237A1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利用校园广播、微信公众号推送防控知识  </w:t>
      </w:r>
    </w:p>
    <w:p w14:paraId="1E9EB3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组织结核病防控知识竞赛或主题班会  </w:t>
      </w:r>
    </w:p>
    <w:p w14:paraId="03AB00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仅在新生入学时宣传 1 次，后续不再重复</w:t>
      </w:r>
    </w:p>
    <w:p w14:paraId="158622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7.校医院（卫生所）在学校结核病防控工作中的主要职责有？（ABCD）</w:t>
      </w:r>
    </w:p>
    <w:p w14:paraId="509459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负责新生入学体检中的结核病筛查工作  </w:t>
      </w:r>
    </w:p>
    <w:p w14:paraId="714264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对疑似病例进行初步诊断，并转诊至定点医疗机构  </w:t>
      </w:r>
    </w:p>
    <w:p w14:paraId="320E75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配合疾控机构开展密切接触者筛查与随访  </w:t>
      </w:r>
    </w:p>
    <w:p w14:paraId="4EE8AA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指导学校后勤部门开展校园环境消毒  </w:t>
      </w:r>
    </w:p>
    <w:p w14:paraId="6EB352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审批结核病学生的休学与复学申请</w:t>
      </w:r>
    </w:p>
    <w:p w14:paraId="66AFAD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8.对于潜伏性结核感染（无传染性）的大学生，学校应建议其采取的措施有？（</w:t>
      </w:r>
      <w:r>
        <w:rPr>
          <w:rFonts w:hint="eastAsia" w:ascii="宋体" w:hAnsi="宋体" w:eastAsia="宋体" w:cs="宋体"/>
          <w:sz w:val="24"/>
          <w:szCs w:val="24"/>
          <w:lang w:val="en-US" w:eastAsia="zh-CN"/>
        </w:rPr>
        <w:t>ABC</w:t>
      </w:r>
      <w:r>
        <w:rPr>
          <w:rFonts w:hint="eastAsia" w:ascii="宋体" w:hAnsi="宋体" w:eastAsia="宋体" w:cs="宋体"/>
          <w:sz w:val="24"/>
          <w:szCs w:val="24"/>
        </w:rPr>
        <w:t>）</w:t>
      </w:r>
    </w:p>
    <w:p w14:paraId="352FF3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到当地结核病定点医疗机构评估是否需预防性治疗  </w:t>
      </w:r>
    </w:p>
    <w:p w14:paraId="02F2E9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B. 定期（每 3-6 个月）到</w:t>
      </w:r>
      <w:r>
        <w:rPr>
          <w:rFonts w:hint="eastAsia" w:ascii="宋体" w:hAnsi="宋体" w:eastAsia="宋体" w:cs="宋体"/>
          <w:sz w:val="24"/>
          <w:szCs w:val="24"/>
          <w:lang w:val="en-US" w:eastAsia="zh-CN"/>
        </w:rPr>
        <w:t>医疗机构</w:t>
      </w:r>
      <w:r>
        <w:rPr>
          <w:rFonts w:hint="eastAsia" w:ascii="宋体" w:hAnsi="宋体" w:eastAsia="宋体" w:cs="宋体"/>
          <w:sz w:val="24"/>
          <w:szCs w:val="24"/>
        </w:rPr>
        <w:t xml:space="preserve">复查  </w:t>
      </w:r>
    </w:p>
    <w:p w14:paraId="0BC3CB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避免参与高强度体育活动，防止免疫力下降  </w:t>
      </w:r>
    </w:p>
    <w:p w14:paraId="4CFAD7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立即隔离治疗，避免传染他人  </w:t>
      </w:r>
    </w:p>
    <w:p w14:paraId="17B1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无需特殊处理，仅日常观察即可</w:t>
      </w:r>
    </w:p>
    <w:p w14:paraId="05C978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9.学校出现结核病聚集性疫情（同一学期同一班级 2 例及以上关联病例）时，需强化的防控措施有？（</w:t>
      </w:r>
      <w:r>
        <w:rPr>
          <w:rFonts w:hint="eastAsia" w:ascii="宋体" w:hAnsi="宋体" w:eastAsia="宋体" w:cs="宋体"/>
          <w:sz w:val="24"/>
          <w:szCs w:val="24"/>
          <w:lang w:val="en-US" w:eastAsia="zh-CN"/>
        </w:rPr>
        <w:t>ABCE</w:t>
      </w:r>
      <w:r>
        <w:rPr>
          <w:rFonts w:hint="eastAsia" w:ascii="宋体" w:hAnsi="宋体" w:eastAsia="宋体" w:cs="宋体"/>
          <w:sz w:val="24"/>
          <w:szCs w:val="24"/>
        </w:rPr>
        <w:t>）</w:t>
      </w:r>
    </w:p>
    <w:p w14:paraId="47672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扩大密切接触者筛查范围（如覆盖同年级其他班级）  </w:t>
      </w:r>
    </w:p>
    <w:p w14:paraId="28AF3B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对病例所在楼栋的宿舍、教室每日消毒 2 次  </w:t>
      </w:r>
    </w:p>
    <w:p w14:paraId="0B6399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暂停学校所有大型集体活动（如校庆、运动会）  </w:t>
      </w:r>
    </w:p>
    <w:p w14:paraId="784C82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要求全校学生佩戴口罩上课，直至疫情结束  </w:t>
      </w:r>
    </w:p>
    <w:p w14:paraId="193965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配合疾控机构开展流行病学调查，追溯感染来源</w:t>
      </w:r>
    </w:p>
    <w:p w14:paraId="7FC6B5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10.校园内可用于结核菌消毒的有效方式有？（</w:t>
      </w:r>
      <w:r>
        <w:rPr>
          <w:rFonts w:hint="eastAsia" w:ascii="宋体" w:hAnsi="宋体" w:eastAsia="宋体" w:cs="宋体"/>
          <w:sz w:val="24"/>
          <w:szCs w:val="24"/>
          <w:lang w:val="en-US" w:eastAsia="zh-CN"/>
        </w:rPr>
        <w:t>ABC</w:t>
      </w:r>
      <w:r>
        <w:rPr>
          <w:rFonts w:hint="eastAsia" w:ascii="宋体" w:hAnsi="宋体" w:eastAsia="宋体" w:cs="宋体"/>
          <w:sz w:val="24"/>
          <w:szCs w:val="24"/>
        </w:rPr>
        <w:t>）</w:t>
      </w:r>
    </w:p>
    <w:p w14:paraId="1707ED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教室、宿舍使用紫外线灯照射消毒（无人时）  </w:t>
      </w:r>
    </w:p>
    <w:p w14:paraId="61E920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用含氯消毒剂（如 84 消毒液）擦拭门把手、课桌椅  </w:t>
      </w:r>
    </w:p>
    <w:p w14:paraId="48B813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图书馆借阅书籍阳光下暴晒 4-6 小时  </w:t>
      </w:r>
    </w:p>
    <w:p w14:paraId="71FA56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用 75% 高浓度酒精喷洒地面及物品表面  </w:t>
      </w:r>
    </w:p>
    <w:p w14:paraId="05B83F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焚烧所有被病例接触过的物品（如衣物、书籍）</w:t>
      </w:r>
    </w:p>
    <w:p w14:paraId="37FEDA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11.结核病患者治疗期间需遵循的 “十字原则” 包括哪些内容？（</w:t>
      </w:r>
      <w:r>
        <w:rPr>
          <w:rFonts w:hint="eastAsia" w:ascii="宋体" w:hAnsi="宋体" w:eastAsia="宋体" w:cs="宋体"/>
          <w:sz w:val="24"/>
          <w:szCs w:val="24"/>
          <w:lang w:val="en-US" w:eastAsia="zh-CN"/>
        </w:rPr>
        <w:t>ABCDE</w:t>
      </w:r>
      <w:r>
        <w:rPr>
          <w:rFonts w:hint="eastAsia" w:ascii="宋体" w:hAnsi="宋体" w:eastAsia="宋体" w:cs="宋体"/>
          <w:sz w:val="24"/>
          <w:szCs w:val="24"/>
        </w:rPr>
        <w:t>）</w:t>
      </w:r>
    </w:p>
    <w:p w14:paraId="4F8A30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早期：尽早开始规范治疗  </w:t>
      </w:r>
    </w:p>
    <w:p w14:paraId="75D9E5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联合：使用 2 种及以上抗结核药物  </w:t>
      </w:r>
    </w:p>
    <w:p w14:paraId="49002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适量：按医嘱剂量服药，不可自行增减  </w:t>
      </w:r>
    </w:p>
    <w:p w14:paraId="560337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规律：每天固定时间服药，避免漏服  </w:t>
      </w:r>
    </w:p>
    <w:p w14:paraId="4F1DC4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全程：完成规定疗程（通常 6-8 个月），不可提前停药</w:t>
      </w:r>
    </w:p>
    <w:p w14:paraId="6187DE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12.学校宿舍管理部门在结核病防控中的日常工作包括？（ </w:t>
      </w:r>
      <w:r>
        <w:rPr>
          <w:rFonts w:hint="eastAsia" w:ascii="宋体" w:hAnsi="宋体" w:eastAsia="宋体" w:cs="宋体"/>
          <w:sz w:val="24"/>
          <w:szCs w:val="24"/>
          <w:lang w:val="en-US" w:eastAsia="zh-CN"/>
        </w:rPr>
        <w:t>ABC</w:t>
      </w:r>
      <w:r>
        <w:rPr>
          <w:rFonts w:hint="eastAsia" w:ascii="宋体" w:hAnsi="宋体" w:eastAsia="宋体" w:cs="宋体"/>
          <w:sz w:val="24"/>
          <w:szCs w:val="24"/>
        </w:rPr>
        <w:t xml:space="preserve"> ）</w:t>
      </w:r>
    </w:p>
    <w:p w14:paraId="641C1B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督促学生每日开窗通风，检查通风记录  </w:t>
      </w:r>
    </w:p>
    <w:p w14:paraId="70F94B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定期对宿舍公共区域（如卫生间、走廊）消毒  </w:t>
      </w:r>
    </w:p>
    <w:p w14:paraId="2434FE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发现学生有持续咳嗽、盗汗等症状，及时提醒就医    </w:t>
      </w:r>
    </w:p>
    <w:p w14:paraId="650804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 要求所有学生每周进行 1 次 PPD 试验</w:t>
      </w:r>
    </w:p>
    <w:p w14:paraId="2BFED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大学生乘坐校园巴士等公共交通工具时，预防结核病的注意事项有？（</w:t>
      </w:r>
      <w:r>
        <w:rPr>
          <w:rFonts w:hint="eastAsia" w:ascii="宋体" w:hAnsi="宋体" w:eastAsia="宋体" w:cs="宋体"/>
          <w:sz w:val="24"/>
          <w:szCs w:val="24"/>
          <w:lang w:val="en-US" w:eastAsia="zh-CN"/>
        </w:rPr>
        <w:t>ABCD</w:t>
      </w:r>
      <w:r>
        <w:rPr>
          <w:rFonts w:hint="eastAsia" w:ascii="宋体" w:hAnsi="宋体" w:eastAsia="宋体" w:cs="宋体"/>
          <w:sz w:val="24"/>
          <w:szCs w:val="24"/>
        </w:rPr>
        <w:t>）</w:t>
      </w:r>
    </w:p>
    <w:p w14:paraId="1FD996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全程佩戴一次性医用口罩  </w:t>
      </w:r>
    </w:p>
    <w:p w14:paraId="25FB54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尽量选择靠窗位置，保持车窗通风  </w:t>
      </w:r>
    </w:p>
    <w:p w14:paraId="617369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避免用未清洁的手触碰口鼻、眼睛  </w:t>
      </w:r>
    </w:p>
    <w:p w14:paraId="164D7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乘坐后及时用洗手液或肥皂洗手  </w:t>
      </w:r>
    </w:p>
    <w:p w14:paraId="0BD333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与其他乘客紧密挨着就坐，方便照顾</w:t>
      </w:r>
    </w:p>
    <w:p w14:paraId="557AA5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结核病学生经治疗后申请复学，需提供的材料有？（</w:t>
      </w:r>
      <w:r>
        <w:rPr>
          <w:rFonts w:hint="eastAsia" w:ascii="宋体" w:hAnsi="宋体" w:eastAsia="宋体" w:cs="宋体"/>
          <w:sz w:val="24"/>
          <w:szCs w:val="24"/>
          <w:lang w:val="en-US" w:eastAsia="zh-CN"/>
        </w:rPr>
        <w:t>ABCD</w:t>
      </w:r>
      <w:r>
        <w:rPr>
          <w:rFonts w:hint="eastAsia" w:ascii="宋体" w:hAnsi="宋体" w:eastAsia="宋体" w:cs="宋体"/>
          <w:sz w:val="24"/>
          <w:szCs w:val="24"/>
        </w:rPr>
        <w:t>）</w:t>
      </w:r>
    </w:p>
    <w:p w14:paraId="118C88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当地结核病定点医疗机构出具的 “临床治愈” 证明  </w:t>
      </w:r>
    </w:p>
    <w:p w14:paraId="27FA52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近期（1 个月内）胸部 X 光检查报告  </w:t>
      </w:r>
    </w:p>
    <w:p w14:paraId="481C83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痰结核菌检查阴性报告（若曾痰菌阳性）  </w:t>
      </w:r>
    </w:p>
    <w:p w14:paraId="623F0F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w:t>
      </w:r>
      <w:r>
        <w:rPr>
          <w:rFonts w:hint="eastAsia" w:ascii="宋体" w:hAnsi="宋体" w:eastAsia="宋体" w:cs="宋体"/>
          <w:sz w:val="24"/>
          <w:szCs w:val="24"/>
          <w:lang w:val="en-US" w:eastAsia="zh-CN"/>
        </w:rPr>
        <w:t>属地定点医院</w:t>
      </w:r>
      <w:r>
        <w:rPr>
          <w:rFonts w:hint="eastAsia" w:ascii="宋体" w:hAnsi="宋体" w:eastAsia="宋体" w:cs="宋体"/>
          <w:sz w:val="24"/>
          <w:szCs w:val="24"/>
        </w:rPr>
        <w:t xml:space="preserve">出具的复查合格意见  </w:t>
      </w:r>
    </w:p>
    <w:p w14:paraId="038A9A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学生本人书写的 “不传染他人” 承诺书</w:t>
      </w:r>
    </w:p>
    <w:p w14:paraId="414B07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学校结核病防控工作小组的核心组成人员应包括？（</w:t>
      </w:r>
      <w:r>
        <w:rPr>
          <w:rFonts w:hint="eastAsia" w:ascii="宋体" w:hAnsi="宋体" w:eastAsia="宋体" w:cs="宋体"/>
          <w:sz w:val="24"/>
          <w:szCs w:val="24"/>
          <w:lang w:val="en-US" w:eastAsia="zh-CN"/>
        </w:rPr>
        <w:t>ABCD</w:t>
      </w:r>
      <w:r>
        <w:rPr>
          <w:rFonts w:hint="eastAsia" w:ascii="宋体" w:hAnsi="宋体" w:eastAsia="宋体" w:cs="宋体"/>
          <w:sz w:val="24"/>
          <w:szCs w:val="24"/>
        </w:rPr>
        <w:t>）</w:t>
      </w:r>
    </w:p>
    <w:p w14:paraId="3A103C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校医院医生  </w:t>
      </w:r>
    </w:p>
    <w:p w14:paraId="1DF7CF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学生处负责人及班主任 / 辅导员  </w:t>
      </w:r>
    </w:p>
    <w:p w14:paraId="6E7D7E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后勤管理部门负责人  </w:t>
      </w:r>
    </w:p>
    <w:p w14:paraId="5CE024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教务处负责人  </w:t>
      </w:r>
    </w:p>
    <w:p w14:paraId="5E351D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学生社团负责人</w:t>
      </w:r>
    </w:p>
    <w:p w14:paraId="6E4D6F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下列关于结核病传播途径的说法，正确的有？（ABDE）</w:t>
      </w:r>
    </w:p>
    <w:p w14:paraId="2E331B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主要通过患者咳嗽、打喷嚏产生的飞沫传播  </w:t>
      </w:r>
    </w:p>
    <w:p w14:paraId="57A330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可通过接触被结核菌污染的物品（如毛巾、餐具）传播  </w:t>
      </w:r>
    </w:p>
    <w:p w14:paraId="03CC18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不会通过血液、消化道（如共餐）传播  </w:t>
      </w:r>
    </w:p>
    <w:p w14:paraId="43BEFC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近距离（1 米内）接触患者是感染的高风险场景  </w:t>
      </w:r>
    </w:p>
    <w:p w14:paraId="0A1D48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空气流通良好的环境中，结核菌传播风险降低</w:t>
      </w:r>
    </w:p>
    <w:p w14:paraId="7A417F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学校结核病防控宣传需重点向大学生普及的核心知识有？（ </w:t>
      </w:r>
      <w:r>
        <w:rPr>
          <w:rFonts w:hint="eastAsia" w:ascii="宋体" w:hAnsi="宋体" w:eastAsia="宋体" w:cs="宋体"/>
          <w:sz w:val="24"/>
          <w:szCs w:val="24"/>
          <w:lang w:val="en-US" w:eastAsia="zh-CN"/>
        </w:rPr>
        <w:t>ABCD</w:t>
      </w:r>
      <w:r>
        <w:rPr>
          <w:rFonts w:hint="eastAsia" w:ascii="宋体" w:hAnsi="宋体" w:eastAsia="宋体" w:cs="宋体"/>
          <w:sz w:val="24"/>
          <w:szCs w:val="24"/>
        </w:rPr>
        <w:t xml:space="preserve"> ）</w:t>
      </w:r>
    </w:p>
    <w:p w14:paraId="187C02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结核病的典型症状（持续咳嗽 2 周以上、痰中带血、低热盗汗等）  </w:t>
      </w:r>
    </w:p>
    <w:p w14:paraId="07F872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 结核菌的主要传播途径及个人防护方法  </w:t>
      </w:r>
    </w:p>
    <w:p w14:paraId="5CB464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 出现疑似症状后的就医流程（如到校医院初诊、转诊定点机构）  </w:t>
      </w:r>
    </w:p>
    <w:p w14:paraId="071EA8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 结核病规范治疗的重要性，避免自行停药导致耐药  </w:t>
      </w:r>
    </w:p>
    <w:p w14:paraId="6692E5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E. 结核病是 “不治之症”，需过度恐慌</w:t>
      </w:r>
    </w:p>
    <w:p w14:paraId="3D1A9D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第三节</w:t>
      </w:r>
      <w:r>
        <w:rPr>
          <w:rFonts w:hint="eastAsia" w:asciiTheme="minorEastAsia" w:hAnsiTheme="minorEastAsia" w:eastAsiaTheme="minorEastAsia" w:cstheme="minorEastAsia"/>
          <w:b/>
          <w:bCs/>
          <w:sz w:val="24"/>
          <w:szCs w:val="24"/>
        </w:rPr>
        <w:t>判断题</w:t>
      </w:r>
    </w:p>
    <w:p w14:paraId="750554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1.结核病是由结核分枝杆菌引起的慢性呼吸道传染病，主要通过患者咳嗽、打喷嚏产生的飞沫传播。（ </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156D06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2.结核菌素试验（PPD 试验）结果为阳性，说明一定感染了结核菌且患有活动性结核病。（</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44D48B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3.学校发现结核病确诊病例后，为避免引发恐慌，无需向其他师生通报防控知识，仅通知病例本人即可。（</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0082FC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4.大学生接种卡介苗后，可终身避免感染结核菌，无需再采取其他预防措施。（</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41753C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5.学校宿舍每天开窗通风 1 次，每次 15 分钟，即可满足结核病防控的通风要求。（</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501F7C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6.持续咳嗽、咳痰 2 周以上或痰中带血，是结核病的典型症状，出现此类情况应及时就医排查。（</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383879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7.结核病患者治疗期间，若症状明显好转，可自行减少药量或提前停药，避免药物副作用。（</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04B6FA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8.学校对结核病密切接触者的筛查范围，应包括与病例同班学习、同宿舍居住的人员。（</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68AB1D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潜伏性结核感染者（无传染性）无需特殊处理，仅需日常观察，无需到医疗机构评估治疗。（</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4EA1EC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学校出现结核病聚集性疫情（同一班级 2 例及关联病例）时，需暂停该班级的集体上课，改为线上教学，直至疫情结束。（</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33E914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校医院在新生入学体检中发现 PPD 试验强阳性但无症状的学生，应转诊至当地结核病定点医疗机构进行胸部 X 光检查。（</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12634B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结核病患者经规范治疗，痰结核菌检查转为阴性后，即可申请返校正常学习，无需再提交复查报告。（</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0E0DDB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免疫功能低下的大学生（如长期服用激素），结核菌素试验（PPD 试验）可能出现假阴性结果（实际感染但显示阴性）。（</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47C193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学校开展结核病防控宣传，仅需在新生入学时组织 1 次讲座，后续无需重复宣传。（</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2E8204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学校结核病防控工作小组应由校医院、学生处、后勤部门、教务处等多部门人员组成，协同开展防控工作。（</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41A47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大学生养成 “不随地吐痰、咳嗽时用纸巾遮挡口鼻” 的习惯，可有效减少结核菌的传播风险。（</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23658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第四节</w:t>
      </w:r>
      <w:r>
        <w:rPr>
          <w:rFonts w:hint="eastAsia" w:asciiTheme="minorEastAsia" w:hAnsiTheme="minorEastAsia" w:eastAsiaTheme="minorEastAsia" w:cstheme="minorEastAsia"/>
          <w:b/>
          <w:bCs/>
          <w:sz w:val="24"/>
          <w:szCs w:val="24"/>
        </w:rPr>
        <w:t>简答题</w:t>
      </w:r>
    </w:p>
    <w:p w14:paraId="5DC7F0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学校发现疑似肺结核病例后，校医或保健教师应立即采取哪些关键措施？</w:t>
      </w:r>
    </w:p>
    <w:p w14:paraId="4476EC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应立即采取以下措施：① 督促患者及时到定点医疗机构进行诊断和治疗；② 登记患者的基本信息及密切接触者信息；③ 向当地疾病预防控制机构和教育行政部门报告；④ 指导患者做好个人防护，避免带病上课或进入人群密集场所。</w:t>
      </w:r>
    </w:p>
    <w:p w14:paraId="3EB42D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.对于经诊断为活动性肺结核的学生，在治疗与管理方面，学校应配合医疗卫生机构履行哪些主要职责？</w:t>
      </w:r>
    </w:p>
    <w:p w14:paraId="72B926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学校应配合的主要职责包括：① 协助医疗卫生机构追踪患者治疗情况，督促患者按时服药、定期复查；② 根据医嘱为患者办理休学手续；③ 做好患者的心理疏导工作，避免其产生焦虑、自卑等情绪；④ 严格执行患者复课证明查验制度。</w:t>
      </w:r>
    </w:p>
    <w:p w14:paraId="1D7409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lang w:val="en-US" w:eastAsia="zh-CN"/>
        </w:rPr>
        <w:t>3.</w:t>
      </w:r>
      <w:r>
        <w:rPr>
          <w:rFonts w:hint="eastAsia" w:ascii="宋体" w:hAnsi="宋体" w:eastAsia="宋体" w:cs="宋体"/>
          <w:b w:val="0"/>
          <w:bCs w:val="0"/>
          <w:i w:val="0"/>
          <w:iCs w:val="0"/>
          <w:sz w:val="24"/>
          <w:szCs w:val="24"/>
        </w:rPr>
        <w:t>《中国学校结核病防控指南（2020 年版）》中，对学校新生入学体检和教职员工常规体检中结核病相关检查项目有哪些明确要求？</w:t>
      </w:r>
    </w:p>
    <w:p w14:paraId="520A4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新生入学体检：必须开展结核病相关检查，检查项目包括结核菌素皮肤试验（PPD 试验）和胸部 X 光片检查；对 PPD 试验强阳性者，必须进行胸部 X 光片检查。</w:t>
      </w:r>
    </w:p>
    <w:p w14:paraId="2C1317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教职员工常规体检：应将结核病检查纳入体检项目，检查内容参照新生入学体检标准，定期进行。</w:t>
      </w:r>
    </w:p>
    <w:p w14:paraId="11F130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简述学校在结核病防控宣传教育方面的主要内容和推荐形式</w:t>
      </w:r>
      <w:r>
        <w:rPr>
          <w:rFonts w:hint="eastAsia" w:ascii="宋体" w:hAnsi="宋体" w:eastAsia="宋体" w:cs="宋体"/>
          <w:b w:val="0"/>
          <w:bCs w:val="0"/>
          <w:sz w:val="24"/>
          <w:szCs w:val="24"/>
          <w:lang w:eastAsia="zh-CN"/>
        </w:rPr>
        <w:t>？</w:t>
      </w:r>
    </w:p>
    <w:p w14:paraId="3A526E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主要内容：结核病的病因、传播途径、临床表现、诊断治疗方法、预防措施（如戴口罩、勤通风、保持社交距离、接种卡介苗等）、疫情报告方式及相关法律法规等。</w:t>
      </w:r>
    </w:p>
    <w:p w14:paraId="700104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推荐形式：① 开设专题讲座、健康教育课；② 利用校园广播、宣传栏、微信公众号等平台推送科普知识；③ 发放宣传手册、海报；④ 组织主题班会、知识竞赛等活动。</w:t>
      </w:r>
    </w:p>
    <w:p w14:paraId="5689F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对于接受规范治疗的肺结核学生，满足哪些条件时可以凭相关证明返校学习？</w:t>
      </w:r>
    </w:p>
    <w:p w14:paraId="063763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答：</w:t>
      </w:r>
      <w:r>
        <w:rPr>
          <w:rFonts w:hint="default" w:ascii="宋体" w:hAnsi="宋体" w:eastAsia="宋体" w:cs="宋体"/>
          <w:sz w:val="24"/>
          <w:szCs w:val="24"/>
        </w:rPr>
        <w:t>复学标准</w:t>
      </w:r>
      <w:r>
        <w:rPr>
          <w:rFonts w:hint="eastAsia" w:ascii="宋体" w:hAnsi="宋体" w:eastAsia="宋体" w:cs="宋体"/>
          <w:sz w:val="24"/>
          <w:szCs w:val="24"/>
          <w:lang w:eastAsia="zh-CN"/>
        </w:rPr>
        <w:t>：</w:t>
      </w:r>
    </w:p>
    <w:p w14:paraId="20D158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休学的患者，经过规范治疗、病情好转，可根据以下情况复学。</w:t>
      </w:r>
    </w:p>
    <w:p w14:paraId="71B15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default" w:ascii="宋体" w:hAnsi="宋体" w:eastAsia="宋体" w:cs="宋体"/>
          <w:sz w:val="24"/>
          <w:szCs w:val="24"/>
        </w:rPr>
        <w:t xml:space="preserve"> 病原学阳性肺结核患者以及重症病原学阴性肺结核患者（包括有空洞</w:t>
      </w:r>
      <w:r>
        <w:rPr>
          <w:rFonts w:hint="eastAsia" w:ascii="宋体" w:hAnsi="宋体" w:eastAsia="宋体" w:cs="宋体"/>
          <w:sz w:val="24"/>
          <w:szCs w:val="24"/>
        </w:rPr>
        <w:t>/</w:t>
      </w:r>
      <w:r>
        <w:rPr>
          <w:rFonts w:hint="default" w:ascii="宋体" w:hAnsi="宋体" w:eastAsia="宋体" w:cs="宋体"/>
          <w:sz w:val="24"/>
          <w:szCs w:val="24"/>
        </w:rPr>
        <w:t>大片干酪状坏死病灶</w:t>
      </w:r>
      <w:r>
        <w:rPr>
          <w:rFonts w:hint="eastAsia" w:ascii="宋体" w:hAnsi="宋体" w:eastAsia="宋体" w:cs="宋体"/>
          <w:sz w:val="24"/>
          <w:szCs w:val="24"/>
        </w:rPr>
        <w:t>/</w:t>
      </w:r>
      <w:r>
        <w:rPr>
          <w:rFonts w:hint="default" w:ascii="宋体" w:hAnsi="宋体" w:eastAsia="宋体" w:cs="宋体"/>
          <w:sz w:val="24"/>
          <w:szCs w:val="24"/>
        </w:rPr>
        <w:t>粟粒性肺结核等）经过规范治疗完成全疗程，达到治愈或完成治疗的标准。</w:t>
      </w:r>
    </w:p>
    <w:p w14:paraId="1909EBE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rPr>
      </w:pPr>
      <w:r>
        <w:rPr>
          <w:rFonts w:hint="eastAsia" w:ascii="宋体" w:hAnsi="宋体" w:eastAsia="宋体" w:cs="宋体"/>
          <w:sz w:val="24"/>
          <w:szCs w:val="24"/>
        </w:rPr>
        <w:t>②</w:t>
      </w:r>
      <w:r>
        <w:rPr>
          <w:rFonts w:hint="default" w:ascii="宋体" w:hAnsi="宋体" w:eastAsia="宋体" w:cs="宋体"/>
          <w:sz w:val="24"/>
          <w:szCs w:val="24"/>
        </w:rPr>
        <w:t xml:space="preserve"> 其他病原学阴性肺结核患者经过</w:t>
      </w:r>
      <w:r>
        <w:rPr>
          <w:rFonts w:hint="eastAsia" w:ascii="宋体" w:hAnsi="宋体" w:eastAsia="宋体" w:cs="宋体"/>
          <w:sz w:val="24"/>
          <w:szCs w:val="24"/>
        </w:rPr>
        <w:t>2</w:t>
      </w:r>
      <w:r>
        <w:rPr>
          <w:rFonts w:hint="default" w:ascii="宋体" w:hAnsi="宋体" w:eastAsia="宋体" w:cs="宋体"/>
          <w:sz w:val="24"/>
          <w:szCs w:val="24"/>
        </w:rPr>
        <w:t>个月的规范治疗后，症状减轻或消失，胸部</w:t>
      </w:r>
      <w:r>
        <w:rPr>
          <w:rFonts w:hint="eastAsia" w:ascii="宋体" w:hAnsi="宋体" w:eastAsia="宋体" w:cs="宋体"/>
          <w:sz w:val="24"/>
          <w:szCs w:val="24"/>
        </w:rPr>
        <w:t>X</w:t>
      </w:r>
      <w:r>
        <w:rPr>
          <w:rFonts w:hint="default" w:ascii="宋体" w:hAnsi="宋体" w:eastAsia="宋体" w:cs="宋体"/>
          <w:sz w:val="24"/>
          <w:szCs w:val="24"/>
        </w:rPr>
        <w:t>光片病灶明显吸收；自治疗</w:t>
      </w:r>
      <w:r>
        <w:rPr>
          <w:rFonts w:hint="eastAsia" w:ascii="宋体" w:hAnsi="宋体" w:eastAsia="宋体" w:cs="宋体"/>
          <w:sz w:val="24"/>
          <w:szCs w:val="24"/>
        </w:rPr>
        <w:t>3</w:t>
      </w:r>
      <w:r>
        <w:rPr>
          <w:rFonts w:hint="default" w:ascii="宋体" w:hAnsi="宋体" w:eastAsia="宋体" w:cs="宋体"/>
          <w:sz w:val="24"/>
          <w:szCs w:val="24"/>
        </w:rPr>
        <w:t>月末起，至少</w:t>
      </w:r>
      <w:r>
        <w:rPr>
          <w:rFonts w:hint="eastAsia" w:ascii="宋体" w:hAnsi="宋体" w:eastAsia="宋体" w:cs="宋体"/>
          <w:sz w:val="24"/>
          <w:szCs w:val="24"/>
          <w:lang w:eastAsia="zh-CN"/>
        </w:rPr>
        <w:t>两</w:t>
      </w:r>
      <w:r>
        <w:rPr>
          <w:rFonts w:hint="default" w:ascii="宋体" w:hAnsi="宋体" w:eastAsia="宋体" w:cs="宋体"/>
          <w:sz w:val="24"/>
          <w:szCs w:val="24"/>
        </w:rPr>
        <w:t>次涂片检查均阴性且至少</w:t>
      </w:r>
      <w:r>
        <w:rPr>
          <w:rFonts w:hint="eastAsia" w:ascii="宋体" w:hAnsi="宋体" w:eastAsia="宋体" w:cs="宋体"/>
          <w:sz w:val="24"/>
          <w:szCs w:val="24"/>
          <w:lang w:eastAsia="zh-CN"/>
        </w:rPr>
        <w:t>一</w:t>
      </w:r>
      <w:r>
        <w:rPr>
          <w:rFonts w:hint="default" w:ascii="宋体" w:hAnsi="宋体" w:eastAsia="宋体" w:cs="宋体"/>
          <w:sz w:val="24"/>
          <w:szCs w:val="24"/>
        </w:rPr>
        <w:t>次结核分枝杆菌培养检查为阴性（每次检查的间隔时间至少满</w:t>
      </w:r>
      <w:r>
        <w:rPr>
          <w:rFonts w:hint="eastAsia" w:ascii="宋体" w:hAnsi="宋体" w:eastAsia="宋体" w:cs="宋体"/>
          <w:sz w:val="24"/>
          <w:szCs w:val="24"/>
        </w:rPr>
        <w:t>1</w:t>
      </w:r>
      <w:r>
        <w:rPr>
          <w:rFonts w:hint="default" w:ascii="宋体" w:hAnsi="宋体" w:eastAsia="宋体" w:cs="宋体"/>
          <w:sz w:val="24"/>
          <w:szCs w:val="24"/>
        </w:rPr>
        <w:t>个月)。如遇特殊情况的患者，需由当地结核病诊断专家组综合判定。</w:t>
      </w:r>
    </w:p>
    <w:p w14:paraId="0BCDC9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default" w:ascii="宋体" w:hAnsi="宋体" w:eastAsia="宋体" w:cs="宋体"/>
          <w:sz w:val="24"/>
          <w:szCs w:val="24"/>
        </w:rPr>
        <w:t>复学诊断证明</w:t>
      </w:r>
      <w:r>
        <w:rPr>
          <w:rFonts w:hint="eastAsia" w:ascii="宋体" w:hAnsi="宋体" w:eastAsia="宋体" w:cs="宋体"/>
          <w:sz w:val="24"/>
          <w:szCs w:val="24"/>
          <w:lang w:eastAsia="zh-CN"/>
        </w:rPr>
        <w:t>：</w:t>
      </w:r>
    </w:p>
    <w:p w14:paraId="05CB1C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应由患者实际接受规范化治疗的定点医疗机构开具，以便明确说明复学标准中要求的治疗完成情况和检查结果。</w:t>
      </w:r>
    </w:p>
    <w:p w14:paraId="1877A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复学诊断证明复核：</w:t>
      </w:r>
    </w:p>
    <w:p w14:paraId="09A7C3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学校要做好返校学生的复学诊断证明核实工作，非本辖区定点医疗机构开具的复学诊断证明和相关资料须经学校所在地结核病定点医疗机构/疾病预防控制机构复核，如不能提交相关资料须重新检查。对未达到复学标准者，学校所在地定点医疗机构应开具继续休学治疗的诊断证明，写明继续休学的依据，例如“经复核/重新检查，该患者目前痰涂片检查仍为阳性”，注明“未达到复学标准，建议继续休学”，并将核实结果告知学校及所在地的县（区）级疾病预防控制机构。</w:t>
      </w:r>
    </w:p>
    <w:sectPr>
      <w:footerReference r:id="rId3" w:type="default"/>
      <w:pgSz w:w="11906" w:h="16838"/>
      <w:pgMar w:top="1701" w:right="1531"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91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1FF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E1FF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1B4BF"/>
    <w:multiLevelType w:val="singleLevel"/>
    <w:tmpl w:val="BD61B4BF"/>
    <w:lvl w:ilvl="0" w:tentative="0">
      <w:start w:val="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mM3MDQwMTZjMmU3NzJiMGRkYjE0NGE1ODE4ZDgifQ=="/>
  </w:docVars>
  <w:rsids>
    <w:rsidRoot w:val="00421519"/>
    <w:rsid w:val="001C7EC6"/>
    <w:rsid w:val="00421519"/>
    <w:rsid w:val="005574EC"/>
    <w:rsid w:val="006615B8"/>
    <w:rsid w:val="00942821"/>
    <w:rsid w:val="00B0044D"/>
    <w:rsid w:val="00CA307A"/>
    <w:rsid w:val="04CF5D61"/>
    <w:rsid w:val="06B3696A"/>
    <w:rsid w:val="080B2B96"/>
    <w:rsid w:val="08DC579D"/>
    <w:rsid w:val="098736D2"/>
    <w:rsid w:val="0B1A18B5"/>
    <w:rsid w:val="0C2D3A23"/>
    <w:rsid w:val="0D4B23B2"/>
    <w:rsid w:val="0DE379F1"/>
    <w:rsid w:val="0EAF5039"/>
    <w:rsid w:val="11286567"/>
    <w:rsid w:val="11531836"/>
    <w:rsid w:val="13B32A60"/>
    <w:rsid w:val="155B2C6C"/>
    <w:rsid w:val="17EE4066"/>
    <w:rsid w:val="1AE36188"/>
    <w:rsid w:val="1CB01BD7"/>
    <w:rsid w:val="1D266050"/>
    <w:rsid w:val="21BD3055"/>
    <w:rsid w:val="23161447"/>
    <w:rsid w:val="2560231B"/>
    <w:rsid w:val="272C0707"/>
    <w:rsid w:val="27BC5F2F"/>
    <w:rsid w:val="2C4B5AD3"/>
    <w:rsid w:val="2C986096"/>
    <w:rsid w:val="2DDB2E87"/>
    <w:rsid w:val="2E7035CF"/>
    <w:rsid w:val="2F40361B"/>
    <w:rsid w:val="31173221"/>
    <w:rsid w:val="32385D9A"/>
    <w:rsid w:val="34CA77B1"/>
    <w:rsid w:val="366A124C"/>
    <w:rsid w:val="3A0E6217"/>
    <w:rsid w:val="4010076E"/>
    <w:rsid w:val="40994C08"/>
    <w:rsid w:val="411C75E7"/>
    <w:rsid w:val="42D33040"/>
    <w:rsid w:val="446C352C"/>
    <w:rsid w:val="47A47553"/>
    <w:rsid w:val="47B77BAC"/>
    <w:rsid w:val="4ABB6EEB"/>
    <w:rsid w:val="4B9F1A03"/>
    <w:rsid w:val="4E255D2C"/>
    <w:rsid w:val="4F1F4D46"/>
    <w:rsid w:val="4F444B5B"/>
    <w:rsid w:val="508D1DAC"/>
    <w:rsid w:val="522400A9"/>
    <w:rsid w:val="529B6283"/>
    <w:rsid w:val="588C4D06"/>
    <w:rsid w:val="5B7C3F58"/>
    <w:rsid w:val="5D537A94"/>
    <w:rsid w:val="5E543AC4"/>
    <w:rsid w:val="608D150F"/>
    <w:rsid w:val="62B329BC"/>
    <w:rsid w:val="62B80AC5"/>
    <w:rsid w:val="645111D2"/>
    <w:rsid w:val="655F03DC"/>
    <w:rsid w:val="6733633F"/>
    <w:rsid w:val="6864524C"/>
    <w:rsid w:val="68FE11FC"/>
    <w:rsid w:val="6A5B742B"/>
    <w:rsid w:val="6B9320D0"/>
    <w:rsid w:val="6C195501"/>
    <w:rsid w:val="6CDC1854"/>
    <w:rsid w:val="6E013E24"/>
    <w:rsid w:val="6E8D497A"/>
    <w:rsid w:val="716C5352"/>
    <w:rsid w:val="728443CE"/>
    <w:rsid w:val="754A392B"/>
    <w:rsid w:val="77AB0781"/>
    <w:rsid w:val="77AE3DED"/>
    <w:rsid w:val="792D2A36"/>
    <w:rsid w:val="7B426CC1"/>
    <w:rsid w:val="7D997627"/>
    <w:rsid w:val="7ECF1219"/>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5973</Words>
  <Characters>6447</Characters>
  <Lines>96</Lines>
  <Paragraphs>27</Paragraphs>
  <TotalTime>19</TotalTime>
  <ScaleCrop>false</ScaleCrop>
  <LinksUpToDate>false</LinksUpToDate>
  <CharactersWithSpaces>7235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2025-09-18T02:20:00Z</dcterms:created>
  <dc:creator>Lenovo</dc:creator>
  <cp:lastModifiedBy>李桂芩</cp:lastModifiedBy>
  <dcterms:modified xsi:type="dcterms:W3CDTF">2025-10-04T01:45:09Z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eyJoZGlkIjoiOGY2ZGI4YTBjMDdkZTM0OGY2ZTNmYmY2ZWZjZTEwODYiLCJ1c2VySWQiOiIxMDY0NDA3NDgxIn0=</vt:lpwstr>
  </property>
  <property fmtid="{D5CDD505-2E9C-101B-9397-08002B2CF9AE}" pid="3" name="KSOProductBuildVer">
    <vt:lpwstr>2052-12.1.0.22529</vt:lpwstr>
  </property>
  <property fmtid="{D5CDD505-2E9C-101B-9397-08002B2CF9AE}" pid="4" name="ICV">
    <vt:lpwstr>205A1587F9104C7D9FB8121E506A0D73_13</vt:lpwstr>
  </property>
</Properties>
</file>