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山东圣翰财贸职业学院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届毕业生</w:t>
      </w:r>
      <w:r>
        <w:rPr>
          <w:rFonts w:hint="eastAsia"/>
          <w:b/>
          <w:bCs/>
          <w:sz w:val="30"/>
          <w:szCs w:val="30"/>
          <w:lang w:val="en-US" w:eastAsia="zh-CN"/>
        </w:rPr>
        <w:t>学历图像</w:t>
      </w:r>
      <w:r>
        <w:rPr>
          <w:rFonts w:hint="eastAsia"/>
          <w:b/>
          <w:bCs/>
          <w:sz w:val="30"/>
          <w:szCs w:val="30"/>
        </w:rPr>
        <w:t>信息采集工作安排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为做好202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届毕业生</w:t>
      </w:r>
      <w:r>
        <w:rPr>
          <w:rFonts w:hint="eastAsia"/>
          <w:sz w:val="30"/>
          <w:szCs w:val="30"/>
          <w:lang w:val="en-US" w:eastAsia="zh-CN"/>
        </w:rPr>
        <w:t>学历图像</w:t>
      </w:r>
      <w:r>
        <w:rPr>
          <w:rFonts w:hint="eastAsia"/>
          <w:sz w:val="28"/>
          <w:szCs w:val="28"/>
        </w:rPr>
        <w:t>信息采集工作，现做出以下安排：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信息采集学生范围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届毕业生，包括20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级三年制高职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级五年制高职、</w:t>
      </w:r>
      <w:r>
        <w:rPr>
          <w:rFonts w:hint="eastAsia"/>
          <w:sz w:val="28"/>
          <w:szCs w:val="28"/>
          <w:lang w:val="en-US" w:eastAsia="zh-CN"/>
        </w:rPr>
        <w:t>考入2022级三年制高职的</w:t>
      </w:r>
      <w:r>
        <w:rPr>
          <w:rFonts w:hint="eastAsia"/>
          <w:sz w:val="28"/>
          <w:szCs w:val="28"/>
        </w:rPr>
        <w:t>预科生</w:t>
      </w:r>
      <w:r>
        <w:rPr>
          <w:rFonts w:hint="eastAsia"/>
          <w:sz w:val="28"/>
          <w:szCs w:val="28"/>
          <w:lang w:val="en-US" w:eastAsia="zh-CN"/>
        </w:rPr>
        <w:t>和技工学生</w:t>
      </w:r>
      <w:r>
        <w:rPr>
          <w:rFonts w:hint="eastAsia"/>
          <w:sz w:val="28"/>
          <w:szCs w:val="28"/>
        </w:rPr>
        <w:t>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往届考入2022级三年制高职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预科生和技工</w:t>
      </w:r>
      <w:r>
        <w:rPr>
          <w:rFonts w:hint="eastAsia"/>
          <w:sz w:val="28"/>
          <w:szCs w:val="28"/>
        </w:rPr>
        <w:t>学生，都要返校参加此次信息采集。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各学院参加拍摄人数：</w:t>
      </w:r>
    </w:p>
    <w:p>
      <w:pPr>
        <w:ind w:firstLine="56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国际交流学院：69人；</w:t>
      </w:r>
    </w:p>
    <w:p>
      <w:pPr>
        <w:ind w:firstLine="56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信息工程学院：</w:t>
      </w:r>
      <w:r>
        <w:rPr>
          <w:rFonts w:hint="eastAsia"/>
          <w:sz w:val="28"/>
          <w:szCs w:val="28"/>
          <w:highlight w:val="none"/>
          <w:lang w:val="en-US" w:eastAsia="zh-CN"/>
        </w:rPr>
        <w:t>740人</w:t>
      </w:r>
      <w:r>
        <w:rPr>
          <w:rFonts w:hint="eastAsia"/>
          <w:sz w:val="28"/>
          <w:szCs w:val="28"/>
          <w:highlight w:val="none"/>
        </w:rPr>
        <w:t>；</w:t>
      </w:r>
    </w:p>
    <w:p>
      <w:pPr>
        <w:ind w:firstLine="56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健康学院：</w:t>
      </w:r>
      <w:r>
        <w:rPr>
          <w:rFonts w:hint="eastAsia"/>
          <w:sz w:val="28"/>
          <w:szCs w:val="28"/>
          <w:highlight w:val="none"/>
          <w:lang w:val="en-US" w:eastAsia="zh-CN"/>
        </w:rPr>
        <w:t>964人</w:t>
      </w:r>
      <w:r>
        <w:rPr>
          <w:rFonts w:hint="eastAsia"/>
          <w:sz w:val="28"/>
          <w:szCs w:val="28"/>
          <w:highlight w:val="none"/>
        </w:rPr>
        <w:t>；</w:t>
      </w:r>
    </w:p>
    <w:p>
      <w:pPr>
        <w:ind w:firstLine="56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</w:t>
      </w: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highlight w:val="none"/>
          <w:lang w:val="en-US" w:eastAsia="zh-CN"/>
        </w:rPr>
        <w:t>1207人；</w:t>
      </w:r>
    </w:p>
    <w:p>
      <w:pPr>
        <w:ind w:firstLine="56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智能工学院：</w:t>
      </w:r>
      <w:r>
        <w:rPr>
          <w:rFonts w:hint="eastAsia"/>
          <w:sz w:val="28"/>
          <w:szCs w:val="28"/>
          <w:highlight w:val="none"/>
          <w:lang w:val="en-US" w:eastAsia="zh-CN"/>
        </w:rPr>
        <w:t>1478人</w:t>
      </w:r>
      <w:r>
        <w:rPr>
          <w:rFonts w:hint="eastAsia"/>
          <w:sz w:val="28"/>
          <w:szCs w:val="28"/>
          <w:highlight w:val="none"/>
        </w:rPr>
        <w:t>；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艺术学院：</w:t>
      </w:r>
      <w:r>
        <w:rPr>
          <w:rFonts w:hint="eastAsia"/>
          <w:sz w:val="28"/>
          <w:szCs w:val="28"/>
          <w:highlight w:val="none"/>
          <w:lang w:val="en-US" w:eastAsia="zh-CN"/>
        </w:rPr>
        <w:t>1636人。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凡是未参加信息采集的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学信网将不能进行毕业处理，学生不能按时毕业，</w:t>
      </w:r>
      <w:r>
        <w:rPr>
          <w:rFonts w:hint="eastAsia"/>
          <w:sz w:val="28"/>
          <w:szCs w:val="28"/>
        </w:rPr>
        <w:t>请各学院务必通知到每一个学生。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二、拍摄当天工作安排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1、时间：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12：00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0至拍完。请学院8: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之前组织学生排好队等待信息采集。</w:t>
      </w:r>
    </w:p>
    <w:p>
      <w:p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2、地点：</w:t>
      </w:r>
      <w:r>
        <w:rPr>
          <w:rFonts w:hint="eastAsia"/>
          <w:sz w:val="28"/>
          <w:szCs w:val="28"/>
          <w:lang w:val="en-US" w:eastAsia="zh-CN"/>
        </w:rPr>
        <w:t>餐厅三楼创梦空间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3、分组安排：</w:t>
      </w:r>
      <w:r>
        <w:rPr>
          <w:rFonts w:hint="eastAsia"/>
          <w:sz w:val="28"/>
          <w:szCs w:val="28"/>
          <w:lang w:val="en-US" w:eastAsia="zh-CN"/>
        </w:rPr>
        <w:t>以学院为单位进行拍摄。</w:t>
      </w:r>
      <w:r>
        <w:rPr>
          <w:rFonts w:hint="eastAsia"/>
          <w:sz w:val="28"/>
          <w:szCs w:val="28"/>
        </w:rPr>
        <w:t>具体分组如下：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第一组：</w:t>
      </w:r>
      <w:r>
        <w:rPr>
          <w:rFonts w:hint="eastAsia"/>
          <w:sz w:val="28"/>
          <w:szCs w:val="28"/>
          <w:highlight w:val="none"/>
          <w:lang w:val="en-US" w:eastAsia="zh-CN"/>
        </w:rPr>
        <w:t>国际交流学院、信息工程学院；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第二组：</w:t>
      </w:r>
      <w:r>
        <w:rPr>
          <w:rFonts w:hint="eastAsia"/>
          <w:sz w:val="28"/>
          <w:szCs w:val="28"/>
          <w:highlight w:val="none"/>
        </w:rPr>
        <w:t>健康学院；</w:t>
      </w:r>
    </w:p>
    <w:p>
      <w:pPr>
        <w:ind w:firstLine="56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第三组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highlight w:val="none"/>
          <w:lang w:val="en-US" w:eastAsia="zh-CN"/>
        </w:rPr>
        <w:t>商学院</w:t>
      </w:r>
      <w:r>
        <w:rPr>
          <w:rFonts w:hint="eastAsia"/>
          <w:sz w:val="28"/>
          <w:szCs w:val="28"/>
          <w:highlight w:val="none"/>
        </w:rPr>
        <w:t>；</w:t>
      </w:r>
    </w:p>
    <w:p>
      <w:pPr>
        <w:ind w:firstLine="56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highlight w:val="none"/>
          <w:lang w:val="en-US" w:eastAsia="zh-CN"/>
        </w:rPr>
        <w:t>智能工学院；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第五组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highlight w:val="none"/>
          <w:lang w:val="en-US" w:eastAsia="zh-CN"/>
        </w:rPr>
        <w:t>艺术学院。</w:t>
      </w:r>
    </w:p>
    <w:p>
      <w:pPr>
        <w:numPr>
          <w:ilvl w:val="0"/>
          <w:numId w:val="2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拍摄学院顺序为上述每一组的先后顺序。</w:t>
      </w:r>
      <w:r>
        <w:rPr>
          <w:rFonts w:hint="eastAsia"/>
          <w:sz w:val="28"/>
          <w:szCs w:val="28"/>
          <w:highlight w:val="none"/>
          <w:lang w:val="en-US" w:eastAsia="zh-CN"/>
        </w:rPr>
        <w:t>本次拍摄共六个拍摄点，其中四个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机位在大厅的最北侧，两个机位在阅览区附近</w:t>
      </w:r>
      <w:r>
        <w:rPr>
          <w:rFonts w:hint="eastAsia"/>
          <w:sz w:val="28"/>
          <w:szCs w:val="28"/>
          <w:highlight w:val="none"/>
          <w:lang w:val="en-US" w:eastAsia="zh-CN"/>
        </w:rPr>
        <w:t>。学院提</w:t>
      </w:r>
      <w:r>
        <w:rPr>
          <w:rFonts w:hint="eastAsia"/>
          <w:sz w:val="28"/>
          <w:szCs w:val="28"/>
          <w:lang w:val="en-US" w:eastAsia="zh-CN"/>
        </w:rPr>
        <w:t>前将本院学生分成六组，站六排，</w:t>
      </w:r>
      <w:r>
        <w:rPr>
          <w:rFonts w:hint="eastAsia"/>
          <w:sz w:val="28"/>
          <w:szCs w:val="28"/>
        </w:rPr>
        <w:t>组织学生站队的顺序为学号，以班级为单位组织好进行排队。</w:t>
      </w:r>
      <w:r>
        <w:rPr>
          <w:rFonts w:hint="eastAsia"/>
          <w:sz w:val="28"/>
          <w:szCs w:val="28"/>
          <w:lang w:val="en-US" w:eastAsia="zh-CN"/>
        </w:rPr>
        <w:t>学生从中门进入，拍摄完毕后，北侧四个机位的学生从北门离开，阅览区两个机位的学生从南门离开，禁止学生从中门离开，引起混乱。具体照相位置由现场服务人员进行引导。第一个学院拍摄完毕后</w:t>
      </w:r>
      <w:r>
        <w:rPr>
          <w:rFonts w:hint="eastAsia"/>
          <w:sz w:val="28"/>
          <w:szCs w:val="28"/>
        </w:rPr>
        <w:t>，请后拍摄的学院关注联系前拍摄的学院，保证在第一个学院拍摄完之前15分钟组织好队伍</w:t>
      </w:r>
      <w:bookmarkStart w:id="0" w:name="_GoBack"/>
      <w:bookmarkEnd w:id="0"/>
      <w:r>
        <w:rPr>
          <w:rFonts w:hint="eastAsia"/>
          <w:sz w:val="28"/>
          <w:szCs w:val="28"/>
        </w:rPr>
        <w:t>，做好准备。</w:t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学生务必</w:t>
      </w:r>
      <w:r>
        <w:rPr>
          <w:rFonts w:hint="eastAsia"/>
          <w:sz w:val="28"/>
          <w:szCs w:val="28"/>
          <w:lang w:val="en-US" w:eastAsia="zh-CN"/>
        </w:rPr>
        <w:t>在拍摄照片之前，</w:t>
      </w:r>
      <w:r>
        <w:rPr>
          <w:rFonts w:hint="eastAsia"/>
          <w:sz w:val="28"/>
          <w:szCs w:val="28"/>
        </w:rPr>
        <w:t>获取学信网图像采集码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提前准备好采集码，现场扫码后进行拍摄。</w:t>
      </w:r>
    </w:p>
    <w:p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学院指派学生管理副院长或者团委书记到场为负责人，辅导员必须到场组织好自己班级的学生，直到自己班级所有学生拍摄完毕，方可离开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各学院</w:t>
      </w:r>
      <w:r>
        <w:rPr>
          <w:rFonts w:hint="eastAsia"/>
          <w:sz w:val="28"/>
          <w:szCs w:val="28"/>
        </w:rPr>
        <w:t>安排院学生干部维持秩序。</w:t>
      </w:r>
    </w:p>
    <w:p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辅导员携带纸质版学生名单，现场登记</w:t>
      </w:r>
      <w:r>
        <w:rPr>
          <w:rFonts w:hint="eastAsia"/>
          <w:sz w:val="28"/>
          <w:szCs w:val="28"/>
          <w:lang w:val="en-US" w:eastAsia="zh-CN"/>
        </w:rPr>
        <w:t>信息采集的学生，以便后期和新华社提供的名单进行核对</w:t>
      </w:r>
      <w:r>
        <w:rPr>
          <w:rFonts w:hint="eastAsia"/>
          <w:sz w:val="28"/>
          <w:szCs w:val="28"/>
        </w:rPr>
        <w:t>。</w:t>
      </w:r>
    </w:p>
    <w:p>
      <w:pPr>
        <w:pStyle w:val="8"/>
        <w:tabs>
          <w:tab w:val="left" w:pos="0"/>
        </w:tabs>
        <w:spacing w:line="480" w:lineRule="exact"/>
        <w:ind w:firstLine="56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8、</w:t>
      </w:r>
      <w:r>
        <w:rPr>
          <w:rFonts w:hint="eastAsia"/>
          <w:sz w:val="28"/>
          <w:szCs w:val="28"/>
          <w:lang w:val="en-US" w:eastAsia="zh-CN"/>
        </w:rPr>
        <w:t>学籍管理科</w:t>
      </w:r>
      <w:r>
        <w:rPr>
          <w:rFonts w:hint="eastAsia"/>
          <w:sz w:val="28"/>
          <w:szCs w:val="28"/>
        </w:rPr>
        <w:t>将安排学生干部在照相处协助，每个照相处</w:t>
      </w:r>
      <w:r>
        <w:rPr>
          <w:rFonts w:hint="eastAsia"/>
          <w:sz w:val="28"/>
          <w:szCs w:val="28"/>
          <w:lang w:val="en-US" w:eastAsia="zh-CN"/>
        </w:rPr>
        <w:t>两名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干部</w:t>
      </w:r>
      <w:r>
        <w:rPr>
          <w:rFonts w:hint="eastAsia"/>
          <w:sz w:val="28"/>
          <w:szCs w:val="28"/>
        </w:rPr>
        <w:t>，一名学生</w:t>
      </w:r>
      <w:r>
        <w:rPr>
          <w:rFonts w:hint="eastAsia"/>
          <w:sz w:val="28"/>
          <w:szCs w:val="28"/>
          <w:lang w:val="en-US" w:eastAsia="zh-CN"/>
        </w:rPr>
        <w:t>干部在学生扫码后</w:t>
      </w:r>
      <w:r>
        <w:rPr>
          <w:rFonts w:hint="eastAsia"/>
          <w:sz w:val="28"/>
          <w:szCs w:val="28"/>
        </w:rPr>
        <w:t>核对学生信息，</w:t>
      </w:r>
      <w:r>
        <w:rPr>
          <w:rFonts w:hint="eastAsia"/>
          <w:sz w:val="28"/>
          <w:szCs w:val="28"/>
          <w:lang w:val="en-US" w:eastAsia="zh-CN"/>
        </w:rPr>
        <w:t>一名学生</w:t>
      </w:r>
      <w:r>
        <w:rPr>
          <w:rFonts w:hint="eastAsia"/>
          <w:sz w:val="28"/>
          <w:szCs w:val="28"/>
        </w:rPr>
        <w:t>确认</w:t>
      </w:r>
      <w:r>
        <w:rPr>
          <w:rFonts w:hint="eastAsia"/>
          <w:sz w:val="28"/>
          <w:szCs w:val="28"/>
          <w:lang w:val="en-US" w:eastAsia="zh-CN"/>
        </w:rPr>
        <w:t>扫码</w:t>
      </w:r>
      <w:r>
        <w:rPr>
          <w:rFonts w:hint="eastAsia"/>
          <w:sz w:val="28"/>
          <w:szCs w:val="28"/>
        </w:rPr>
        <w:t>顺序和学生照相</w:t>
      </w:r>
      <w:r>
        <w:rPr>
          <w:rFonts w:hint="eastAsia"/>
          <w:sz w:val="28"/>
          <w:szCs w:val="28"/>
          <w:lang w:val="en-US" w:eastAsia="zh-CN"/>
        </w:rPr>
        <w:t>顺序一致。严禁插队、乱站队，避免出现人和拍摄信息不符的现象。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9、信息采集完毕后请学生立即离场，不要在场内逗留。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10、信息采集的时间为上课时间，请各学院协调好上课相关事宜。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、学生拍摄要求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根据《高等教育学历证书电子注册图像采集规范》，要求如下：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人物姿态与表情：坐姿端正，表情自然，双眼自然睁开并平视，耳朵对称，保持左右肩膀平衡，两手自然下垂，嘴唇自然闭合。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眼睛：尽量不戴眼镜，常戴眼镜者可佩戴眼镜，但不得戴有色眼镜（含有色隐形眼镜），镜框不得遮挡眼睛，眼镜不能有反光。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佩饰及遮挡物：不得使用头部覆盖物（宗教、医疗和文化需要时除外，但不得遮挡脸部或造成阴影）。不得佩戴耳环、项链等饰品。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头发不得遮挡眉毛、眼睛和耳朵。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衣着：最好穿单色有领衣服，尽量避免复杂图案、花纹，建议着正装，带领、带袖。禁止穿吊带、无袖、低胸衫、奇装异服。因图像采集背景是蓝色，禁止穿蓝色、黄色、绿色、紫色衣服。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发型：发型整齐，露出眉毛耳朵，不得有碎发。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化妆：可化淡妆，不宜浓妆。</w:t>
      </w:r>
    </w:p>
    <w:p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采集结束后，登录</w:t>
      </w:r>
      <w:r>
        <w:rPr>
          <w:rFonts w:hint="eastAsia"/>
          <w:sz w:val="28"/>
          <w:szCs w:val="28"/>
        </w:rPr>
        <w:t>“集中采集小助手”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通过</w:t>
      </w:r>
      <w:r>
        <w:rPr>
          <w:rFonts w:hint="eastAsia"/>
          <w:sz w:val="28"/>
          <w:szCs w:val="28"/>
        </w:rPr>
        <w:t>“集中采集小助手”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学生可以</w:t>
      </w:r>
      <w:r>
        <w:rPr>
          <w:rFonts w:hint="eastAsia"/>
          <w:sz w:val="28"/>
          <w:szCs w:val="28"/>
        </w:rPr>
        <w:t>完成</w:t>
      </w:r>
      <w:r>
        <w:rPr>
          <w:rFonts w:hint="eastAsia"/>
          <w:sz w:val="28"/>
          <w:szCs w:val="28"/>
          <w:lang w:val="en-US" w:eastAsia="zh-CN"/>
        </w:rPr>
        <w:t>图片的</w:t>
      </w:r>
      <w:r>
        <w:rPr>
          <w:rFonts w:hint="eastAsia"/>
          <w:sz w:val="28"/>
          <w:szCs w:val="28"/>
        </w:rPr>
        <w:t>校对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勘误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下载电子版照片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时间另行通知。</w:t>
      </w:r>
    </w:p>
    <w:p>
      <w:pPr>
        <w:ind w:firstLine="5880" w:firstLineChars="2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学籍管理科</w:t>
      </w:r>
    </w:p>
    <w:p>
      <w:pPr>
        <w:ind w:firstLine="5600" w:firstLineChars="20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F6168"/>
    <w:multiLevelType w:val="singleLevel"/>
    <w:tmpl w:val="E0BF616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AF2B9D"/>
    <w:multiLevelType w:val="singleLevel"/>
    <w:tmpl w:val="20AF2B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324704"/>
    <w:multiLevelType w:val="singleLevel"/>
    <w:tmpl w:val="4632470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Y4ZGJkNzllYzJkYmFhNDlkYTMxZmMwNTc0N2VmYzEifQ=="/>
  </w:docVars>
  <w:rsids>
    <w:rsidRoot w:val="000842B4"/>
    <w:rsid w:val="00047FBF"/>
    <w:rsid w:val="000842B4"/>
    <w:rsid w:val="003C6234"/>
    <w:rsid w:val="005C2F6E"/>
    <w:rsid w:val="00AC560E"/>
    <w:rsid w:val="00B52207"/>
    <w:rsid w:val="01973031"/>
    <w:rsid w:val="030E0896"/>
    <w:rsid w:val="03515ECF"/>
    <w:rsid w:val="05410997"/>
    <w:rsid w:val="060443DB"/>
    <w:rsid w:val="068648B3"/>
    <w:rsid w:val="07EE24DE"/>
    <w:rsid w:val="09414AC1"/>
    <w:rsid w:val="0BD31565"/>
    <w:rsid w:val="0BFB6E17"/>
    <w:rsid w:val="0FFC5BE6"/>
    <w:rsid w:val="10282537"/>
    <w:rsid w:val="107A6E73"/>
    <w:rsid w:val="10EC6808"/>
    <w:rsid w:val="11510B02"/>
    <w:rsid w:val="11D24F72"/>
    <w:rsid w:val="12A10CC7"/>
    <w:rsid w:val="12AC75C4"/>
    <w:rsid w:val="1349163D"/>
    <w:rsid w:val="14696594"/>
    <w:rsid w:val="147D1E93"/>
    <w:rsid w:val="155B6F0B"/>
    <w:rsid w:val="15AD6525"/>
    <w:rsid w:val="15DF5CFC"/>
    <w:rsid w:val="15FC41A2"/>
    <w:rsid w:val="17292177"/>
    <w:rsid w:val="17472F84"/>
    <w:rsid w:val="1824536C"/>
    <w:rsid w:val="18475E6C"/>
    <w:rsid w:val="1CEA64C3"/>
    <w:rsid w:val="1CFE6EB0"/>
    <w:rsid w:val="1D0C3FA7"/>
    <w:rsid w:val="1D756FD8"/>
    <w:rsid w:val="1EC711B4"/>
    <w:rsid w:val="1EF92D5A"/>
    <w:rsid w:val="1F152820"/>
    <w:rsid w:val="201A79C2"/>
    <w:rsid w:val="20E078CC"/>
    <w:rsid w:val="23316062"/>
    <w:rsid w:val="23C0749F"/>
    <w:rsid w:val="23C75987"/>
    <w:rsid w:val="25745B9B"/>
    <w:rsid w:val="267C4F33"/>
    <w:rsid w:val="27765E26"/>
    <w:rsid w:val="297B578B"/>
    <w:rsid w:val="2A263B34"/>
    <w:rsid w:val="2AA24C57"/>
    <w:rsid w:val="2B441D2A"/>
    <w:rsid w:val="2B6B2D90"/>
    <w:rsid w:val="2C8F2007"/>
    <w:rsid w:val="30D403EF"/>
    <w:rsid w:val="30E91417"/>
    <w:rsid w:val="31213C0A"/>
    <w:rsid w:val="32132BEF"/>
    <w:rsid w:val="32435EA4"/>
    <w:rsid w:val="33A65CE5"/>
    <w:rsid w:val="34A232DE"/>
    <w:rsid w:val="34BB1A3E"/>
    <w:rsid w:val="36086620"/>
    <w:rsid w:val="36401AD9"/>
    <w:rsid w:val="38213B8C"/>
    <w:rsid w:val="384D4981"/>
    <w:rsid w:val="389E342F"/>
    <w:rsid w:val="399B6719"/>
    <w:rsid w:val="3B161E49"/>
    <w:rsid w:val="3BDB5107"/>
    <w:rsid w:val="3D0A78DD"/>
    <w:rsid w:val="3D0C4165"/>
    <w:rsid w:val="3D4C4A05"/>
    <w:rsid w:val="40411643"/>
    <w:rsid w:val="41E86663"/>
    <w:rsid w:val="420A13F2"/>
    <w:rsid w:val="42335457"/>
    <w:rsid w:val="42CE4911"/>
    <w:rsid w:val="4307755A"/>
    <w:rsid w:val="43100A85"/>
    <w:rsid w:val="435272F0"/>
    <w:rsid w:val="43591011"/>
    <w:rsid w:val="43F664D0"/>
    <w:rsid w:val="45BE0C6C"/>
    <w:rsid w:val="45CC3389"/>
    <w:rsid w:val="48E94252"/>
    <w:rsid w:val="4A13656D"/>
    <w:rsid w:val="4A933954"/>
    <w:rsid w:val="4AAD65C2"/>
    <w:rsid w:val="4AF07787"/>
    <w:rsid w:val="4C051146"/>
    <w:rsid w:val="4CAA7539"/>
    <w:rsid w:val="4CE25B72"/>
    <w:rsid w:val="4DE949D4"/>
    <w:rsid w:val="4E056542"/>
    <w:rsid w:val="4F6C1739"/>
    <w:rsid w:val="50A40C7F"/>
    <w:rsid w:val="51C82474"/>
    <w:rsid w:val="533D7674"/>
    <w:rsid w:val="54BD0E52"/>
    <w:rsid w:val="55A9224E"/>
    <w:rsid w:val="55CA71B9"/>
    <w:rsid w:val="56516FF3"/>
    <w:rsid w:val="56945FA4"/>
    <w:rsid w:val="58A957AC"/>
    <w:rsid w:val="59155DD9"/>
    <w:rsid w:val="59204705"/>
    <w:rsid w:val="59550B64"/>
    <w:rsid w:val="5A1D3D5C"/>
    <w:rsid w:val="5B296730"/>
    <w:rsid w:val="5DDC5CDC"/>
    <w:rsid w:val="5E4007C3"/>
    <w:rsid w:val="5FCC24AC"/>
    <w:rsid w:val="600B6F99"/>
    <w:rsid w:val="60783DC9"/>
    <w:rsid w:val="63ED1156"/>
    <w:rsid w:val="64D548DB"/>
    <w:rsid w:val="652D475F"/>
    <w:rsid w:val="65A5311F"/>
    <w:rsid w:val="66555284"/>
    <w:rsid w:val="66814517"/>
    <w:rsid w:val="66BD0C97"/>
    <w:rsid w:val="66C4479C"/>
    <w:rsid w:val="67C02BD7"/>
    <w:rsid w:val="69370D33"/>
    <w:rsid w:val="693F24EB"/>
    <w:rsid w:val="6A8614A9"/>
    <w:rsid w:val="6BEE4963"/>
    <w:rsid w:val="6BEF61B9"/>
    <w:rsid w:val="6C5D26DE"/>
    <w:rsid w:val="6D8659F6"/>
    <w:rsid w:val="6F4020B2"/>
    <w:rsid w:val="6F7C3A11"/>
    <w:rsid w:val="729F5E77"/>
    <w:rsid w:val="735A49C5"/>
    <w:rsid w:val="756D3991"/>
    <w:rsid w:val="758C6D60"/>
    <w:rsid w:val="7767567E"/>
    <w:rsid w:val="77766BF5"/>
    <w:rsid w:val="77C57139"/>
    <w:rsid w:val="790643B1"/>
    <w:rsid w:val="7AE70DF6"/>
    <w:rsid w:val="7BC262EF"/>
    <w:rsid w:val="7CCB494D"/>
    <w:rsid w:val="7E3301E1"/>
    <w:rsid w:val="7E8D3334"/>
    <w:rsid w:val="7FB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1671</Words>
  <Characters>1766</Characters>
  <Lines>15</Lines>
  <Paragraphs>4</Paragraphs>
  <TotalTime>36</TotalTime>
  <ScaleCrop>false</ScaleCrop>
  <LinksUpToDate>false</LinksUpToDate>
  <CharactersWithSpaces>1768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Souffle</cp:lastModifiedBy>
  <dcterms:modified xsi:type="dcterms:W3CDTF">2024-04-10T07:47:28Z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70C245E035C547D7A8C36C2EAF8652E6</vt:lpwstr>
  </property>
</Properties>
</file>