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2640" w:firstLineChars="6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FF0000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FF0000"/>
          <w:kern w:val="2"/>
          <w:sz w:val="44"/>
          <w:szCs w:val="44"/>
          <w:lang w:val="en-US" w:eastAsia="zh-CN" w:bidi="ar"/>
        </w:rPr>
        <w:t>亮点课堂案例展示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FF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FF0000"/>
          <w:kern w:val="2"/>
          <w:sz w:val="32"/>
          <w:szCs w:val="32"/>
          <w:lang w:val="en-US" w:eastAsia="zh-CN" w:bidi="ar"/>
        </w:rPr>
        <w:t>（第</w:t>
      </w:r>
      <w:r>
        <w:rPr>
          <w:rFonts w:hint="eastAsia" w:ascii="黑体" w:hAnsi="黑体" w:cs="黑体"/>
          <w:b w:val="0"/>
          <w:bCs w:val="0"/>
          <w:color w:val="FF0000"/>
          <w:kern w:val="2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 w:val="0"/>
          <w:color w:val="FF0000"/>
          <w:kern w:val="2"/>
          <w:sz w:val="32"/>
          <w:szCs w:val="32"/>
          <w:lang w:val="en-US" w:eastAsia="zh-CN" w:bidi="ar"/>
        </w:rPr>
        <w:t>期）</w:t>
      </w:r>
    </w:p>
    <w:p>
      <w:pPr>
        <w:rPr>
          <w:lang w:val="en-US" w:eastAsia="zh-CN"/>
        </w:rPr>
      </w:pPr>
    </w:p>
    <w:p>
      <w:pPr>
        <w:jc w:val="center"/>
        <w:rPr>
          <w:b/>
          <w:bCs/>
          <w:sz w:val="44"/>
          <w:szCs w:val="44"/>
          <w:lang w:val="en-US" w:eastAsia="zh-CN"/>
        </w:rPr>
      </w:pPr>
      <w:r>
        <w:rPr>
          <w:b/>
          <w:bCs/>
          <w:sz w:val="44"/>
          <w:szCs w:val="44"/>
          <w:lang w:val="en-US" w:eastAsia="zh-CN"/>
        </w:rPr>
        <w:t>跨屏逐春・剪映时光</w:t>
      </w:r>
    </w:p>
    <w:p>
      <w:pPr>
        <w:jc w:val="center"/>
        <w:rPr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——</w:t>
      </w:r>
      <w:r>
        <w:rPr>
          <w:b/>
          <w:bCs/>
          <w:sz w:val="44"/>
          <w:szCs w:val="44"/>
          <w:lang w:val="en-US" w:eastAsia="zh-CN"/>
        </w:rPr>
        <w:t>以</w:t>
      </w:r>
      <w:r>
        <w:rPr>
          <w:rFonts w:hint="eastAsia"/>
          <w:b/>
          <w:bCs/>
          <w:sz w:val="44"/>
          <w:szCs w:val="44"/>
          <w:lang w:val="en-US" w:eastAsia="zh-CN"/>
        </w:rPr>
        <w:t>《</w:t>
      </w:r>
      <w:r>
        <w:rPr>
          <w:b/>
          <w:bCs/>
          <w:sz w:val="44"/>
          <w:szCs w:val="44"/>
          <w:lang w:val="en-US" w:eastAsia="zh-CN"/>
        </w:rPr>
        <w:t>短视频拍摄与剪辑</w:t>
      </w:r>
      <w:r>
        <w:rPr>
          <w:rFonts w:hint="eastAsia"/>
          <w:b/>
          <w:bCs/>
          <w:sz w:val="44"/>
          <w:szCs w:val="44"/>
          <w:lang w:val="en-US" w:eastAsia="zh-CN"/>
        </w:rPr>
        <w:t>》课程</w:t>
      </w:r>
      <w:r>
        <w:rPr>
          <w:b/>
          <w:bCs/>
          <w:sz w:val="44"/>
          <w:szCs w:val="44"/>
          <w:lang w:val="en-US" w:eastAsia="zh-CN"/>
        </w:rPr>
        <w:t>为例</w:t>
      </w:r>
    </w:p>
    <w:p>
      <w:pPr>
        <w:jc w:val="center"/>
        <w:rPr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在短视频行业蓬勃兴起的当下，为培育契合专业、行业的实践型人才，学院《短视频拍摄与剪辑》课程，巧用校园春景，融合户外与上机教学，打造独具魅力的亮点课堂，为数字媒体专业教学蹚出新路。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课程由数字媒体教研室教师王春晓主讲。课前，王老师精细规划教学环节，搭建起“教师示范—辅助解析—学生实操”的三角教学架构，并提前将知识要点、拍摄技巧等预习资料上传至教学平台，提前引导学生预习，为课堂实操筑牢根基。课中，王老师手持拍摄设备示范拍摄的同时讲解注意事项。学生依分组围绕“校园春日的秘密角落”、“春日校园里的温暖瞬间”、“春之色彩交响曲”等多元主题，敲定拍摄计划、遴选拍摄地、构思拍摄内容、手法。而后，王老师依据学生所拍摄素材，悉心为大家传授剪辑思路与技巧。最终在学生探索和教师指导下，形成完整作品。课后，王老师将学生摄影作品分组评选，评选出最佳“素材之星”、“剪辑之星”、“构图之星”等，极大激发了学生创作和上课热情，课后反馈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户外教学与上机教学的融合，既赋予了学生创作灵感，又锻炼了学生团队合作能力与创新能力，课后的作品评选环节更是对学生课上劳动的鼓舞和肯定。对于革新教学形态，提高课程</w:t>
      </w:r>
      <w:r>
        <w:rPr>
          <w:rFonts w:hint="default" w:ascii="仿宋" w:hAnsi="仿宋" w:eastAsia="仿宋" w:cs="仿宋"/>
          <w:sz w:val="32"/>
          <w:szCs w:val="32"/>
          <w:lang w:eastAsia="zh-CN"/>
          <w:woUserID w:val="1"/>
        </w:rPr>
        <w:t>教学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质量，培养实践型人才起了示范和推动作用。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274320</wp:posOffset>
            </wp:positionV>
            <wp:extent cx="2990215" cy="1922780"/>
            <wp:effectExtent l="0" t="0" r="12065" b="43180"/>
            <wp:wrapTight wrapText="bothSides">
              <wp:wrapPolygon>
                <wp:start x="0" y="0"/>
                <wp:lineTo x="0" y="21400"/>
                <wp:lineTo x="21467" y="21400"/>
                <wp:lineTo x="21467" y="0"/>
                <wp:lineTo x="0" y="0"/>
              </wp:wrapPolygon>
            </wp:wrapTight>
            <wp:docPr id="8" name="图片 8" descr="7ce0d133850728ebe45d974ae9534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ce0d133850728ebe45d974ae9534e38"/>
                    <pic:cNvPicPr>
                      <a:picLocks noChangeAspect="1"/>
                    </pic:cNvPicPr>
                  </pic:nvPicPr>
                  <pic:blipFill>
                    <a:blip r:embed="rId4"/>
                    <a:srcRect b="13520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296545</wp:posOffset>
            </wp:positionV>
            <wp:extent cx="2939415" cy="1906905"/>
            <wp:effectExtent l="0" t="0" r="1905" b="13335"/>
            <wp:wrapSquare wrapText="bothSides"/>
            <wp:docPr id="3" name="图片 3" descr="/private/var/folders/b6/dd44bcc96cxc7j_ysjzhx1nr0000gn/T/com.kingsoft.wpsoffice.mac/picturecompress_20250320110217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private/var/folders/b6/dd44bcc96cxc7j_ysjzhx1nr0000gn/T/com.kingsoft.wpsoffice.mac/picturecompress_20250320110217/output_1.pn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Noto Sans Yi">
    <w:panose1 w:val="020B0502040504020204"/>
    <w:charset w:val="00"/>
    <w:family w:val="auto"/>
    <w:pitch w:val="default"/>
    <w:sig w:usb0="00000003" w:usb1="00050000" w:usb2="0008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9F1591"/>
    <w:rsid w:val="0D246BD4"/>
    <w:rsid w:val="0DF70AE4"/>
    <w:rsid w:val="14AF30F4"/>
    <w:rsid w:val="14C5467E"/>
    <w:rsid w:val="1C7A2BBF"/>
    <w:rsid w:val="28B53652"/>
    <w:rsid w:val="2CC159D4"/>
    <w:rsid w:val="2E2E3236"/>
    <w:rsid w:val="31950C64"/>
    <w:rsid w:val="3FBFAD0D"/>
    <w:rsid w:val="3FFCC78E"/>
    <w:rsid w:val="3FFE8B4C"/>
    <w:rsid w:val="46E5A9B2"/>
    <w:rsid w:val="501E0C85"/>
    <w:rsid w:val="53281E1B"/>
    <w:rsid w:val="56334818"/>
    <w:rsid w:val="57698F1F"/>
    <w:rsid w:val="57ED6A5F"/>
    <w:rsid w:val="5F1F83C6"/>
    <w:rsid w:val="5FEFDF48"/>
    <w:rsid w:val="6C627CF4"/>
    <w:rsid w:val="779561E8"/>
    <w:rsid w:val="796F19D5"/>
    <w:rsid w:val="7B1F095F"/>
    <w:rsid w:val="7BAD5401"/>
    <w:rsid w:val="7BF77366"/>
    <w:rsid w:val="7FAF4968"/>
    <w:rsid w:val="7FE9DCBD"/>
    <w:rsid w:val="7FEE706D"/>
    <w:rsid w:val="7FFFD9BC"/>
    <w:rsid w:val="B7D7881B"/>
    <w:rsid w:val="BBC77CD1"/>
    <w:rsid w:val="BEBBEE3C"/>
    <w:rsid w:val="BF7FC52B"/>
    <w:rsid w:val="EFFE3CCC"/>
    <w:rsid w:val="F5CEDA50"/>
    <w:rsid w:val="F977E0F0"/>
    <w:rsid w:val="FB9F1591"/>
    <w:rsid w:val="FDFB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532</Words>
  <Characters>532</Characters>
  <Lines>0</Lines>
  <Paragraphs>0</Paragraphs>
  <TotalTime>3</TotalTime>
  <ScaleCrop>false</ScaleCrop>
  <LinksUpToDate>false</LinksUpToDate>
  <CharactersWithSpaces>533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2025-03-21T02:49:00Z</dcterms:created>
  <dc:creator>亦长年</dc:creator>
  <cp:lastModifiedBy>wps</cp:lastModifiedBy>
  <dcterms:modified xsi:type="dcterms:W3CDTF">2025-03-21T17:07:57Z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60D5676619BEDC3D1F82DB67284568A0_41</vt:lpwstr>
  </property>
  <property fmtid="{D5CDD505-2E9C-101B-9397-08002B2CF9AE}" pid="4" name="KSOTemplateDocerSaveRecord">
    <vt:lpwstr>eyJoZGlkIjoiMzUzOWU5ZjA2MGI4MWFhYzJkNjA1NWRjZTQwZGRjMTEifQ==</vt:lpwstr>
  </property>
</Properties>
</file>